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95" w:rsidRPr="00490395" w:rsidRDefault="00490395" w:rsidP="00490395">
      <w:pPr>
        <w:pStyle w:val="parStyleCenter"/>
        <w:jc w:val="right"/>
        <w:rPr>
          <w:rStyle w:val="fontBold14ptc"/>
          <w:sz w:val="20"/>
          <w:szCs w:val="20"/>
        </w:rPr>
      </w:pPr>
      <w:r w:rsidRPr="00490395">
        <w:rPr>
          <w:rStyle w:val="fontBold14ptc"/>
          <w:sz w:val="20"/>
          <w:szCs w:val="20"/>
        </w:rPr>
        <w:t>Проект</w:t>
      </w:r>
    </w:p>
    <w:p w:rsidR="00490395" w:rsidRDefault="00490395" w:rsidP="00490395">
      <w:pPr>
        <w:pStyle w:val="parStyleCenter"/>
        <w:jc w:val="right"/>
        <w:rPr>
          <w:rStyle w:val="fontBold14ptc"/>
        </w:rPr>
      </w:pPr>
    </w:p>
    <w:p w:rsidR="00935E71" w:rsidRDefault="00490395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аграрным вопросам</w:t>
      </w:r>
      <w:r>
        <w:br/>
      </w:r>
      <w:r>
        <w:rPr>
          <w:rStyle w:val="fontBold14ptc"/>
        </w:rPr>
        <w:t>на 09 ноября 2017 года</w:t>
      </w:r>
      <w:r>
        <w:br/>
      </w:r>
      <w:r>
        <w:rPr>
          <w:rStyle w:val="fontBold14ptc"/>
        </w:rPr>
        <w:t>№ 34</w:t>
      </w:r>
    </w:p>
    <w:p w:rsidR="00935E71" w:rsidRDefault="00935E71"/>
    <w:p w:rsidR="00935E71" w:rsidRDefault="00490395">
      <w:pPr>
        <w:pStyle w:val="parStyleLeft"/>
      </w:pPr>
      <w:r>
        <w:rPr>
          <w:rStyle w:val="fontNormal14ptc"/>
        </w:rPr>
        <w:t xml:space="preserve">Место проведения: </w:t>
      </w:r>
      <w:proofErr w:type="gramStart"/>
      <w:r>
        <w:rPr>
          <w:rStyle w:val="fontNormal14ptc"/>
        </w:rPr>
        <w:t>Георгиевский</w:t>
      </w:r>
      <w:proofErr w:type="gramEnd"/>
      <w:r>
        <w:rPr>
          <w:rStyle w:val="fontNormal14ptc"/>
        </w:rPr>
        <w:t xml:space="preserve"> пер, д.2, </w:t>
      </w:r>
      <w:proofErr w:type="spellStart"/>
      <w:r>
        <w:rPr>
          <w:rStyle w:val="fontNormal14ptc"/>
        </w:rPr>
        <w:t>каб</w:t>
      </w:r>
      <w:proofErr w:type="spellEnd"/>
      <w:r>
        <w:rPr>
          <w:rStyle w:val="fontNormal14ptc"/>
        </w:rPr>
        <w:t xml:space="preserve"> 711</w:t>
      </w:r>
      <w:r>
        <w:br/>
      </w:r>
      <w:r>
        <w:rPr>
          <w:rStyle w:val="fontNormal14ptc"/>
        </w:rPr>
        <w:t>Время проведения: 10:00</w:t>
      </w:r>
    </w:p>
    <w:p w:rsidR="00935E71" w:rsidRDefault="00935E71"/>
    <w:p w:rsidR="00935E71" w:rsidRDefault="00935E71"/>
    <w:p w:rsidR="00935E71" w:rsidRDefault="00490395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>О рассмотрении таблицы поправок к проекту федерального закона</w:t>
      </w:r>
      <w:r>
        <w:rPr>
          <w:rStyle w:val="fontNormal14ptc"/>
        </w:rPr>
        <w:br/>
        <w:t>№ 274618-7 "О федеральном бюджете на 2018 год и на плановый период 2019 и 2020 годов" по разделу 04 "Национальная экономика" подразделу 05 "Сельское хозяйство и рыболовство"</w:t>
      </w:r>
    </w:p>
    <w:p w:rsidR="00935E71" w:rsidRDefault="00490395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О.В.Бараблина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935E71" w:rsidRDefault="00935E71"/>
    <w:p w:rsidR="00935E71" w:rsidRDefault="00490395">
      <w:pPr>
        <w:spacing w:after="0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272688-7</w:t>
        </w:r>
      </w:hyperlink>
      <w:r>
        <w:rPr>
          <w:rStyle w:val="fontNormal14ptc"/>
        </w:rPr>
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депутатом Государственной Думы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 26.09.2017 (первое чтение)</w:t>
      </w:r>
    </w:p>
    <w:p w:rsidR="00935E71" w:rsidRDefault="00490395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М.А.Мазуренко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935E71" w:rsidRDefault="00935E71"/>
    <w:p w:rsidR="00935E71" w:rsidRDefault="00490395">
      <w:pPr>
        <w:spacing w:after="0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проекте федерального закона № </w:t>
      </w:r>
      <w:hyperlink r:id="rId6" w:history="1">
        <w:r>
          <w:rPr>
            <w:color w:val="0000FF"/>
            <w:sz w:val="28"/>
            <w:szCs w:val="28"/>
          </w:rPr>
          <w:t>275075-7</w:t>
        </w:r>
      </w:hyperlink>
      <w:r>
        <w:rPr>
          <w:rStyle w:val="fontNormal14ptc"/>
        </w:rPr>
        <w:t xml:space="preserve">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ветеринарной сертификации).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 29.09.2017 (первое чтение)</w:t>
      </w:r>
    </w:p>
    <w:p w:rsidR="00935E71" w:rsidRDefault="00490395">
      <w:proofErr w:type="gramStart"/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П.А.Баженов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935E71" w:rsidRDefault="00935E71"/>
    <w:p w:rsidR="00935E71" w:rsidRDefault="00490395">
      <w:pPr>
        <w:spacing w:after="0"/>
        <w:ind w:firstLine="708"/>
        <w:jc w:val="both"/>
      </w:pPr>
      <w:r>
        <w:t xml:space="preserve">4. </w:t>
      </w:r>
      <w:r>
        <w:rPr>
          <w:rStyle w:val="fontNormal14ptc"/>
        </w:rPr>
        <w:t>Об утверждении рекомендаций парламентских слушаний на тему «Законодательное обеспечение воспроизводства плодородия земель, используемых для ведения сельского хозяйства».  Проведены в Государственной Думе 23 октября 2017 года.</w:t>
      </w:r>
    </w:p>
    <w:p w:rsidR="00935E71" w:rsidRDefault="00490395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935E71" w:rsidRDefault="00935E71"/>
    <w:p w:rsidR="00935E71" w:rsidRDefault="00490395">
      <w:pPr>
        <w:spacing w:after="0"/>
        <w:ind w:firstLine="708"/>
        <w:jc w:val="both"/>
      </w:pPr>
      <w:r>
        <w:lastRenderedPageBreak/>
        <w:t xml:space="preserve">5. </w:t>
      </w:r>
      <w:r>
        <w:rPr>
          <w:rStyle w:val="fontNormal14ptc"/>
        </w:rPr>
        <w:t>О ходе подготовки парламентских слушаний 7 декабря 2017 года (Зал заседаний Госдумы) «Правовые и социальные аспекты устойчивого развития сельских территорий».</w:t>
      </w:r>
    </w:p>
    <w:p w:rsidR="00935E71" w:rsidRDefault="00490395">
      <w:r>
        <w:rPr>
          <w:rStyle w:val="fontBold14ptc"/>
        </w:rPr>
        <w:t xml:space="preserve">Докладчик: </w:t>
      </w:r>
      <w:proofErr w:type="gramStart"/>
      <w:r>
        <w:rPr>
          <w:rStyle w:val="fontBold14ptc"/>
        </w:rPr>
        <w:t>Кашин Владимир Иванович</w:t>
      </w:r>
      <w:r>
        <w:t xml:space="preserve"> </w:t>
      </w:r>
      <w:r>
        <w:rPr>
          <w:rStyle w:val="fontNormal14ptc"/>
        </w:rPr>
        <w:t>(отв. от аппарата:</w:t>
      </w:r>
      <w:proofErr w:type="gramEnd"/>
      <w:r>
        <w:rPr>
          <w:rStyle w:val="fontNormal14ptc"/>
        </w:rPr>
        <w:t xml:space="preserve"> </w:t>
      </w:r>
      <w:proofErr w:type="spellStart"/>
      <w:proofErr w:type="gramStart"/>
      <w:r>
        <w:rPr>
          <w:rStyle w:val="fontNormal14ptc"/>
        </w:rPr>
        <w:t>Н.В.Шевченко</w:t>
      </w:r>
      <w:proofErr w:type="spellEnd"/>
      <w:r>
        <w:rPr>
          <w:rStyle w:val="fontNormal14ptc"/>
        </w:rPr>
        <w:t>)</w:t>
      </w:r>
      <w:r>
        <w:br/>
      </w:r>
      <w:proofErr w:type="gramEnd"/>
    </w:p>
    <w:p w:rsidR="00935E71" w:rsidRDefault="00935E71"/>
    <w:p w:rsidR="00935E71" w:rsidRDefault="00490395">
      <w:pPr>
        <w:spacing w:after="0"/>
        <w:ind w:firstLine="708"/>
        <w:jc w:val="both"/>
        <w:rPr>
          <w:rStyle w:val="fontNormal14ptc"/>
        </w:rPr>
      </w:pPr>
      <w:r>
        <w:t xml:space="preserve">6. </w:t>
      </w:r>
      <w:r>
        <w:rPr>
          <w:rStyle w:val="fontNormal14ptc"/>
        </w:rPr>
        <w:t>Разное</w:t>
      </w:r>
    </w:p>
    <w:p w:rsidR="00C826D8" w:rsidRDefault="00C826D8">
      <w:pPr>
        <w:spacing w:after="0"/>
        <w:ind w:firstLine="708"/>
        <w:jc w:val="both"/>
        <w:rPr>
          <w:rStyle w:val="fontNormal14ptc"/>
        </w:rPr>
      </w:pPr>
    </w:p>
    <w:p w:rsidR="00C826D8" w:rsidRDefault="00C826D8">
      <w:pPr>
        <w:spacing w:after="0"/>
        <w:ind w:firstLine="708"/>
        <w:jc w:val="both"/>
        <w:rPr>
          <w:rStyle w:val="fontNormal14ptc"/>
        </w:rPr>
      </w:pPr>
    </w:p>
    <w:p w:rsidR="00C826D8" w:rsidRDefault="00C826D8" w:rsidP="00C826D8">
      <w:pPr>
        <w:spacing w:after="0"/>
        <w:jc w:val="both"/>
      </w:pPr>
      <w:r>
        <w:rPr>
          <w:rStyle w:val="fontNormal14ptc"/>
        </w:rPr>
        <w:t xml:space="preserve">Председатель Комитета                                                                         </w:t>
      </w:r>
      <w:proofErr w:type="spellStart"/>
      <w:r>
        <w:rPr>
          <w:rStyle w:val="fontNormal14ptc"/>
        </w:rPr>
        <w:t>В.И.Кашин</w:t>
      </w:r>
      <w:proofErr w:type="spellEnd"/>
      <w:r>
        <w:rPr>
          <w:rStyle w:val="fontNormal14ptc"/>
        </w:rPr>
        <w:t xml:space="preserve">                </w:t>
      </w:r>
    </w:p>
    <w:p w:rsidR="00935E71" w:rsidRDefault="00935E71">
      <w:bookmarkStart w:id="0" w:name="_GoBack"/>
      <w:bookmarkEnd w:id="0"/>
    </w:p>
    <w:sectPr w:rsidR="00935E71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E71"/>
    <w:rsid w:val="00490395"/>
    <w:rsid w:val="00935E71"/>
    <w:rsid w:val="00C826D8"/>
    <w:rsid w:val="00E6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75075-7" TargetMode="External"/><Relationship Id="rId5" Type="http://schemas.openxmlformats.org/officeDocument/2006/relationships/hyperlink" Target="http://sozd.parlament.gov.ru/bill/272688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dcterms:created xsi:type="dcterms:W3CDTF">2017-11-07T10:45:00Z</dcterms:created>
  <dcterms:modified xsi:type="dcterms:W3CDTF">2017-11-07T11:38:00Z</dcterms:modified>
</cp:coreProperties>
</file>