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3F" w:rsidRPr="00090BE0" w:rsidRDefault="00584B8F">
      <w:pPr>
        <w:spacing w:after="0" w:line="240" w:lineRule="auto"/>
        <w:jc w:val="center"/>
      </w:pPr>
      <w:r w:rsidRPr="00090BE0">
        <w:t>ГОСУДАРСТВЕННАЯ ДУМА</w:t>
      </w:r>
      <w:r w:rsidRPr="00090BE0">
        <w:br/>
        <w:t>ФЕДЕРАЛЬНОГО СОБРАНИЯ РОССИЙСКОЙ ФЕДЕРАЦИИ</w:t>
      </w:r>
      <w:r w:rsidRPr="00090BE0">
        <w:br/>
        <w:t>СЕДЬМОГО СОЗЫВА</w:t>
      </w:r>
    </w:p>
    <w:p w:rsidR="00CC0D3F" w:rsidRPr="00090BE0" w:rsidRDefault="00584B8F">
      <w:pPr>
        <w:pStyle w:val="parStyleCenterSingle"/>
      </w:pPr>
      <w:proofErr w:type="gramStart"/>
      <w:r w:rsidRPr="00090BE0">
        <w:rPr>
          <w:b/>
          <w:sz w:val="36"/>
          <w:szCs w:val="36"/>
        </w:rPr>
        <w:t>П</w:t>
      </w:r>
      <w:proofErr w:type="gramEnd"/>
      <w:r w:rsidRPr="00090BE0">
        <w:rPr>
          <w:b/>
          <w:sz w:val="36"/>
          <w:szCs w:val="36"/>
        </w:rPr>
        <w:t xml:space="preserve"> Р О Т О К О Л    №  </w:t>
      </w:r>
      <w:r w:rsidRPr="00090BE0">
        <w:rPr>
          <w:b/>
          <w:sz w:val="36"/>
          <w:szCs w:val="36"/>
          <w:u w:val="single"/>
        </w:rPr>
        <w:t>26</w:t>
      </w:r>
    </w:p>
    <w:p w:rsidR="00CC0D3F" w:rsidRPr="00090BE0" w:rsidRDefault="00584B8F">
      <w:pPr>
        <w:spacing w:before="240" w:line="240" w:lineRule="auto"/>
        <w:jc w:val="center"/>
      </w:pPr>
      <w:r w:rsidRPr="00090BE0">
        <w:rPr>
          <w:sz w:val="32"/>
          <w:szCs w:val="32"/>
        </w:rPr>
        <w:t>ЗАСЕДАНИЯ КОМИТЕТА ГОСУДАРСТВЕННОЙ ДУМЫ ПО АГРАРНЫМ ВОПРОСАМ</w:t>
      </w:r>
    </w:p>
    <w:p w:rsidR="00CC0D3F" w:rsidRPr="00090BE0" w:rsidRDefault="00CC0D3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090BE0" w:rsidRPr="00090BE0" w:rsidTr="0044454F">
        <w:tc>
          <w:tcPr>
            <w:tcW w:w="1630" w:type="dxa"/>
          </w:tcPr>
          <w:p w:rsidR="00CC0D3F" w:rsidRPr="00090BE0" w:rsidRDefault="00584B8F">
            <w:r w:rsidRPr="00090BE0">
              <w:rPr>
                <w:rStyle w:val="fontNormal14ptc"/>
              </w:rPr>
              <w:t>г. Москва</w:t>
            </w:r>
          </w:p>
        </w:tc>
        <w:tc>
          <w:tcPr>
            <w:tcW w:w="7990" w:type="dxa"/>
          </w:tcPr>
          <w:p w:rsidR="00CC0D3F" w:rsidRPr="00090BE0" w:rsidRDefault="00584B8F">
            <w:pPr>
              <w:jc w:val="right"/>
            </w:pPr>
            <w:r w:rsidRPr="00090BE0">
              <w:rPr>
                <w:rStyle w:val="fontNormal14ptc"/>
              </w:rPr>
              <w:t>20 июля 2017 г.</w:t>
            </w:r>
          </w:p>
        </w:tc>
      </w:tr>
    </w:tbl>
    <w:p w:rsidR="00574165" w:rsidRDefault="00574165" w:rsidP="00DD20F7">
      <w:pPr>
        <w:pStyle w:val="parStyleLeft"/>
        <w:jc w:val="center"/>
        <w:rPr>
          <w:sz w:val="28"/>
          <w:szCs w:val="28"/>
        </w:rPr>
      </w:pPr>
    </w:p>
    <w:p w:rsidR="0044454F" w:rsidRPr="00DD20F7" w:rsidRDefault="008C45AA" w:rsidP="00DD20F7">
      <w:pPr>
        <w:pStyle w:val="parStyleLeft"/>
        <w:jc w:val="center"/>
        <w:rPr>
          <w:sz w:val="28"/>
          <w:szCs w:val="28"/>
        </w:rPr>
      </w:pPr>
      <w:r w:rsidRPr="00DD20F7">
        <w:rPr>
          <w:sz w:val="28"/>
          <w:szCs w:val="28"/>
        </w:rPr>
        <w:t>опросный лист</w:t>
      </w:r>
      <w:r w:rsidR="00584B8F" w:rsidRPr="00DD20F7">
        <w:rPr>
          <w:sz w:val="28"/>
          <w:szCs w:val="28"/>
        </w:rPr>
        <w:br/>
      </w:r>
    </w:p>
    <w:p w:rsidR="00CC0D3F" w:rsidRDefault="00584B8F" w:rsidP="0044454F">
      <w:pPr>
        <w:pStyle w:val="parStyleLeft"/>
        <w:spacing w:line="276" w:lineRule="auto"/>
        <w:jc w:val="both"/>
      </w:pP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 w:rsidR="0044454F">
        <w:rPr>
          <w:rStyle w:val="fontNormal14ptc"/>
        </w:rPr>
        <w:t>В.Н.Плотников</w:t>
      </w:r>
      <w:proofErr w:type="spellEnd"/>
      <w:r w:rsidR="0044454F">
        <w:rPr>
          <w:rStyle w:val="fontNormal14ptc"/>
        </w:rPr>
        <w:t xml:space="preserve">, </w:t>
      </w:r>
      <w:proofErr w:type="spellStart"/>
      <w:r w:rsidR="0044454F">
        <w:rPr>
          <w:rStyle w:val="fontNormal14ptc"/>
        </w:rPr>
        <w:t>А.Ф.Лавриненко</w:t>
      </w:r>
      <w:proofErr w:type="spellEnd"/>
      <w:r w:rsidR="0044454F">
        <w:rPr>
          <w:rStyle w:val="fontNormal14ptc"/>
        </w:rPr>
        <w:t xml:space="preserve">, </w:t>
      </w:r>
      <w:proofErr w:type="spellStart"/>
      <w:r w:rsidR="0044454F">
        <w:rPr>
          <w:rStyle w:val="fontNormal14ptc"/>
        </w:rPr>
        <w:t>А.Н.Хайруллин</w:t>
      </w:r>
      <w:proofErr w:type="spellEnd"/>
      <w:r w:rsidR="0044454F"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А.В.Жупиков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В.Н.Карамышев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А.Н.Ткачев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  <w:r>
        <w:br/>
      </w:r>
    </w:p>
    <w:p w:rsidR="00CC0D3F" w:rsidRDefault="00584B8F" w:rsidP="0044454F">
      <w:pPr>
        <w:spacing w:line="276" w:lineRule="auto"/>
        <w:jc w:val="both"/>
      </w:pPr>
      <w:r>
        <w:rPr>
          <w:rStyle w:val="fontBold14ptc"/>
        </w:rPr>
        <w:t>ПОВЕСТКА ДНЯ:</w:t>
      </w:r>
    </w:p>
    <w:p w:rsidR="00CC0D3F" w:rsidRDefault="00CC0D3F" w:rsidP="0044454F">
      <w:pPr>
        <w:spacing w:line="276" w:lineRule="auto"/>
        <w:jc w:val="both"/>
      </w:pPr>
    </w:p>
    <w:p w:rsidR="00CC0D3F" w:rsidRDefault="00584B8F" w:rsidP="0044454F">
      <w:pPr>
        <w:spacing w:after="0" w:line="276" w:lineRule="auto"/>
        <w:ind w:firstLine="708"/>
        <w:jc w:val="both"/>
      </w:pPr>
      <w:r>
        <w:t xml:space="preserve">1. </w:t>
      </w:r>
      <w:r>
        <w:rPr>
          <w:rStyle w:val="fontNormal14ptc"/>
        </w:rPr>
        <w:t>Отчет о работе Комитета  по аграрным вопросам в период осенней сессии 2016 года и весенней сессии 2017 года</w:t>
      </w:r>
    </w:p>
    <w:p w:rsidR="00CC0D3F" w:rsidRDefault="00584B8F" w:rsidP="0044454F">
      <w:pPr>
        <w:spacing w:after="0" w:line="276" w:lineRule="auto"/>
        <w:ind w:firstLine="708"/>
        <w:jc w:val="both"/>
      </w:pPr>
      <w:r>
        <w:t xml:space="preserve">2. </w:t>
      </w:r>
      <w:r>
        <w:rPr>
          <w:rStyle w:val="fontNormal14ptc"/>
        </w:rPr>
        <w:t>О Плане основных мероприятий Комитета по аграрным вопрос</w:t>
      </w:r>
      <w:r w:rsidR="0044454F">
        <w:rPr>
          <w:rStyle w:val="fontNormal14ptc"/>
        </w:rPr>
        <w:t>а</w:t>
      </w:r>
      <w:r>
        <w:rPr>
          <w:rStyle w:val="fontNormal14ptc"/>
        </w:rPr>
        <w:t>м на осеннюю сессию 2017 года</w:t>
      </w:r>
    </w:p>
    <w:p w:rsidR="00CC0D3F" w:rsidRDefault="00584B8F" w:rsidP="0044454F">
      <w:pPr>
        <w:spacing w:after="0" w:line="276" w:lineRule="auto"/>
        <w:ind w:firstLine="708"/>
        <w:jc w:val="both"/>
        <w:rPr>
          <w:rStyle w:val="fontNormal14ptc"/>
        </w:rPr>
      </w:pPr>
      <w:r>
        <w:t xml:space="preserve">3. </w:t>
      </w:r>
      <w:r>
        <w:rPr>
          <w:rStyle w:val="fontNormal14ptc"/>
        </w:rPr>
        <w:t>О заявке Комитета по аграрным вопросам для включения печатного издания в проект Плана выпуска печатных и электронных изданий Госдумы в 2018 году</w:t>
      </w:r>
    </w:p>
    <w:p w:rsidR="00DC036E" w:rsidRDefault="00DC036E" w:rsidP="00DC036E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 проведении выставки на тему «Дни Костромской области» в здании Государственной Думы в 2017 году</w:t>
      </w:r>
    </w:p>
    <w:p w:rsidR="00DC036E" w:rsidRDefault="00DC036E" w:rsidP="0044454F">
      <w:pPr>
        <w:spacing w:after="0" w:line="276" w:lineRule="auto"/>
        <w:ind w:firstLine="708"/>
        <w:jc w:val="both"/>
      </w:pPr>
    </w:p>
    <w:p w:rsidR="00CC0D3F" w:rsidRDefault="00584B8F" w:rsidP="0044454F">
      <w:pPr>
        <w:spacing w:after="0" w:line="276" w:lineRule="auto"/>
        <w:jc w:val="both"/>
      </w:pPr>
      <w:r>
        <w:rPr>
          <w:rStyle w:val="fontBold14ptc"/>
        </w:rPr>
        <w:t>1. СЛУШАЛИ:</w:t>
      </w:r>
    </w:p>
    <w:p w:rsidR="00CC0D3F" w:rsidRDefault="00584B8F" w:rsidP="0044454F">
      <w:pPr>
        <w:spacing w:after="0" w:line="276" w:lineRule="auto"/>
        <w:ind w:firstLine="708"/>
        <w:jc w:val="both"/>
      </w:pPr>
      <w:r>
        <w:rPr>
          <w:rStyle w:val="fontNormal14ptc"/>
        </w:rPr>
        <w:t>Отчет о работе Комитета  по аграрным вопросам в период осенней сессии 2016 года и весенней сессии 2017 года</w:t>
      </w:r>
    </w:p>
    <w:p w:rsidR="00CC0D3F" w:rsidRDefault="00584B8F" w:rsidP="0044454F">
      <w:pPr>
        <w:spacing w:line="276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CC0D3F" w:rsidRDefault="00584B8F" w:rsidP="0044454F">
      <w:pPr>
        <w:spacing w:line="276" w:lineRule="auto"/>
        <w:jc w:val="both"/>
      </w:pPr>
      <w:r>
        <w:rPr>
          <w:rStyle w:val="fontBold14ptc"/>
        </w:rPr>
        <w:t>РЕШИЛИ:</w:t>
      </w:r>
    </w:p>
    <w:p w:rsidR="0044454F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lastRenderedPageBreak/>
        <w:t xml:space="preserve">1.1. Заслушав информацию Председателя Комитета по аграрным вопросам, Комитет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 </w:t>
      </w:r>
    </w:p>
    <w:p w:rsidR="0044454F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Принять к сведению Отчет о работе комитета по аграрным вопросам в период осенней сессии 2016 года и весенней сессии 2017 года. </w:t>
      </w:r>
    </w:p>
    <w:p w:rsidR="0044454F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Ответственный от Комитета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. </w:t>
      </w:r>
    </w:p>
    <w:p w:rsidR="00CC0D3F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Ответственный от аппарата Комитета Шевченко Н.В., Ходакова С.В. </w:t>
      </w:r>
    </w:p>
    <w:p w:rsidR="00DC2F96" w:rsidRDefault="00DC2F96" w:rsidP="0044454F">
      <w:pPr>
        <w:spacing w:line="276" w:lineRule="auto"/>
        <w:ind w:firstLine="708"/>
        <w:jc w:val="both"/>
      </w:pPr>
    </w:p>
    <w:p w:rsidR="00CC0D3F" w:rsidRDefault="00584B8F" w:rsidP="0044454F">
      <w:pPr>
        <w:spacing w:line="276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CC0D3F" w:rsidRDefault="00CC0D3F" w:rsidP="0044454F">
      <w:pPr>
        <w:spacing w:line="276" w:lineRule="auto"/>
        <w:jc w:val="both"/>
      </w:pPr>
    </w:p>
    <w:p w:rsidR="00CC0D3F" w:rsidRDefault="00584B8F" w:rsidP="0044454F">
      <w:pPr>
        <w:spacing w:after="0" w:line="276" w:lineRule="auto"/>
        <w:jc w:val="both"/>
      </w:pPr>
      <w:r>
        <w:rPr>
          <w:rStyle w:val="fontBold14ptc"/>
        </w:rPr>
        <w:t>2. СЛУШАЛИ:</w:t>
      </w:r>
    </w:p>
    <w:p w:rsidR="00CC0D3F" w:rsidRDefault="00584B8F" w:rsidP="0044454F">
      <w:pPr>
        <w:spacing w:after="0" w:line="276" w:lineRule="auto"/>
        <w:ind w:firstLine="708"/>
        <w:jc w:val="both"/>
      </w:pPr>
      <w:r>
        <w:rPr>
          <w:rStyle w:val="fontNormal14ptc"/>
        </w:rPr>
        <w:t>О Плане основных мероприятий Комитета по аграрным вопрос</w:t>
      </w:r>
      <w:r w:rsidR="0044454F">
        <w:rPr>
          <w:rStyle w:val="fontNormal14ptc"/>
        </w:rPr>
        <w:t>а</w:t>
      </w:r>
      <w:r>
        <w:rPr>
          <w:rStyle w:val="fontNormal14ptc"/>
        </w:rPr>
        <w:t>м на осеннюю сессию 2017 года</w:t>
      </w:r>
    </w:p>
    <w:p w:rsidR="00CC0D3F" w:rsidRDefault="00584B8F" w:rsidP="0044454F">
      <w:pPr>
        <w:spacing w:line="276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CC0D3F" w:rsidRDefault="00584B8F" w:rsidP="0044454F">
      <w:pPr>
        <w:spacing w:line="276" w:lineRule="auto"/>
        <w:jc w:val="both"/>
      </w:pPr>
      <w:r>
        <w:rPr>
          <w:rStyle w:val="fontBold14ptc"/>
        </w:rPr>
        <w:t>РЕШИЛИ:</w:t>
      </w:r>
    </w:p>
    <w:p w:rsidR="00DC2F96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2.1. Заслушав информацию Председателя Комитета по аграрным вопросам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 о Плане основных мероприятий Комитета по аграрным вопросам на осеннюю сессию 2017 года, Комитет решил:   </w:t>
      </w:r>
    </w:p>
    <w:p w:rsidR="00DC2F96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Утвердить План основных мероприятий Комитета по аграрным вопросам на осеннюю сессию 2017 года (приложение №1).  </w:t>
      </w:r>
    </w:p>
    <w:p w:rsidR="00DC2F96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 Ответственный от Комитета -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.  </w:t>
      </w:r>
    </w:p>
    <w:p w:rsidR="00DC2F96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3. Ответственные  от аппарата Комитета -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С.В.Ходакова</w:t>
      </w:r>
      <w:proofErr w:type="spellEnd"/>
      <w:r>
        <w:rPr>
          <w:rStyle w:val="fontNormal14ptc"/>
        </w:rPr>
        <w:t xml:space="preserve">. </w:t>
      </w:r>
    </w:p>
    <w:p w:rsidR="00CC0D3F" w:rsidRDefault="00584B8F" w:rsidP="0044454F">
      <w:pPr>
        <w:spacing w:line="276" w:lineRule="auto"/>
        <w:ind w:firstLine="708"/>
        <w:jc w:val="both"/>
      </w:pPr>
      <w:r>
        <w:rPr>
          <w:rStyle w:val="fontNormal14ptc"/>
        </w:rPr>
        <w:t xml:space="preserve">   </w:t>
      </w:r>
    </w:p>
    <w:p w:rsidR="00CC0D3F" w:rsidRDefault="00584B8F" w:rsidP="0044454F">
      <w:pPr>
        <w:spacing w:line="276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CC0D3F" w:rsidRDefault="00CC0D3F" w:rsidP="0044454F">
      <w:pPr>
        <w:spacing w:line="276" w:lineRule="auto"/>
        <w:jc w:val="both"/>
      </w:pPr>
    </w:p>
    <w:p w:rsidR="00CC0D3F" w:rsidRDefault="00CC0D3F" w:rsidP="0044454F">
      <w:pPr>
        <w:spacing w:line="276" w:lineRule="auto"/>
        <w:jc w:val="both"/>
      </w:pPr>
    </w:p>
    <w:p w:rsidR="00CC0D3F" w:rsidRDefault="00584B8F" w:rsidP="0044454F">
      <w:pPr>
        <w:spacing w:after="0" w:line="276" w:lineRule="auto"/>
        <w:jc w:val="both"/>
      </w:pPr>
      <w:r>
        <w:rPr>
          <w:rStyle w:val="fontBold14ptc"/>
        </w:rPr>
        <w:t>3. СЛУШАЛИ:</w:t>
      </w:r>
    </w:p>
    <w:p w:rsidR="00CC0D3F" w:rsidRDefault="00584B8F" w:rsidP="0044454F">
      <w:pPr>
        <w:spacing w:after="0" w:line="276" w:lineRule="auto"/>
        <w:ind w:firstLine="708"/>
        <w:jc w:val="both"/>
      </w:pPr>
      <w:r>
        <w:rPr>
          <w:rStyle w:val="fontNormal14ptc"/>
        </w:rPr>
        <w:t>О заявке Комитета по аграрным вопросам для включения печатного издания в проект Плана выпуска печатных и электронных изданий Госдумы в 2018 году</w:t>
      </w:r>
    </w:p>
    <w:p w:rsidR="00CC0D3F" w:rsidRDefault="00584B8F" w:rsidP="0044454F">
      <w:pPr>
        <w:spacing w:line="276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CC0D3F" w:rsidRDefault="00584B8F" w:rsidP="0044454F">
      <w:pPr>
        <w:spacing w:line="276" w:lineRule="auto"/>
        <w:jc w:val="both"/>
      </w:pPr>
      <w:r>
        <w:rPr>
          <w:rStyle w:val="fontBold14ptc"/>
        </w:rPr>
        <w:t>РЕШИЛИ:</w:t>
      </w:r>
    </w:p>
    <w:p w:rsidR="00DC2F96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3.1. Рассмотрев предложение депутатов Государственной Дум</w:t>
      </w:r>
      <w:proofErr w:type="gramStart"/>
      <w:r>
        <w:rPr>
          <w:rStyle w:val="fontNormal14ptc"/>
        </w:rPr>
        <w:t>ы-</w:t>
      </w:r>
      <w:proofErr w:type="gramEnd"/>
      <w:r>
        <w:rPr>
          <w:rStyle w:val="fontNormal14ptc"/>
        </w:rPr>
        <w:t xml:space="preserve">                             членов Комитета по аграрным вопросам о подготовке проекта План выпуска печатных и электронных изданий Государственной Думы в 2018 году,                        Комитет Государственной Думы по аграрным вопросам решил: </w:t>
      </w:r>
    </w:p>
    <w:p w:rsidR="00DC2F96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Согласиться </w:t>
      </w:r>
      <w:proofErr w:type="gramStart"/>
      <w:r>
        <w:rPr>
          <w:rStyle w:val="fontNormal14ptc"/>
        </w:rPr>
        <w:t>с предложением депутатов-членов Комитета по аграрным вопросам о включении заявки Комитета по аграрным вопросам в проект</w:t>
      </w:r>
      <w:proofErr w:type="gramEnd"/>
      <w:r>
        <w:rPr>
          <w:rStyle w:val="fontNormal14ptc"/>
        </w:rPr>
        <w:t xml:space="preserve"> Плана выпуска печатных и электронных изданий Государственной Думы Федерального Собрания Российской Федерации в 2018 году.</w:t>
      </w:r>
    </w:p>
    <w:p w:rsidR="00DC2F96" w:rsidRDefault="00584B8F" w:rsidP="0044454F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lastRenderedPageBreak/>
        <w:t xml:space="preserve">  2.Направить в Управление организационного обеспечения законодательного процесса заявку Комитета по аграрным вопросам на включение в проект Плана выпуска печатных и электронных изданий Государственной Думы в 2018 году. </w:t>
      </w:r>
    </w:p>
    <w:p w:rsidR="00DC2F96" w:rsidRDefault="00584B8F" w:rsidP="00DC036E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 Ответственный от Комитета  - Председатель Комитета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.  </w:t>
      </w:r>
    </w:p>
    <w:p w:rsidR="00DC2F96" w:rsidRDefault="00584B8F" w:rsidP="00DC036E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4.   Ответственные от аппарата Комитета -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А.С.Савельева</w:t>
      </w:r>
      <w:proofErr w:type="spellEnd"/>
      <w:r>
        <w:rPr>
          <w:rStyle w:val="fontNormal14ptc"/>
        </w:rPr>
        <w:t xml:space="preserve">, С.В. Ходакова, </w:t>
      </w:r>
      <w:proofErr w:type="spellStart"/>
      <w:r>
        <w:rPr>
          <w:rStyle w:val="fontNormal14ptc"/>
        </w:rPr>
        <w:t>В.В.Фишер</w:t>
      </w:r>
      <w:proofErr w:type="spellEnd"/>
      <w:r>
        <w:rPr>
          <w:rStyle w:val="fontNormal14ptc"/>
        </w:rPr>
        <w:t xml:space="preserve">.   </w:t>
      </w:r>
    </w:p>
    <w:p w:rsidR="00CC0D3F" w:rsidRDefault="00584B8F" w:rsidP="00DC036E">
      <w:pPr>
        <w:spacing w:line="276" w:lineRule="auto"/>
        <w:ind w:firstLine="708"/>
        <w:jc w:val="both"/>
      </w:pPr>
      <w:r>
        <w:rPr>
          <w:rStyle w:val="fontNormal14ptc"/>
        </w:rPr>
        <w:t xml:space="preserve"> </w:t>
      </w:r>
    </w:p>
    <w:p w:rsidR="00CC0D3F" w:rsidRDefault="00584B8F" w:rsidP="00DC036E">
      <w:pPr>
        <w:spacing w:line="276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CC0D3F" w:rsidRDefault="00CC0D3F" w:rsidP="00DC036E">
      <w:pPr>
        <w:spacing w:line="276" w:lineRule="auto"/>
      </w:pPr>
    </w:p>
    <w:p w:rsidR="00DC036E" w:rsidRDefault="00DC036E" w:rsidP="00DC036E">
      <w:pPr>
        <w:spacing w:after="0" w:line="276" w:lineRule="auto"/>
      </w:pPr>
      <w:r>
        <w:rPr>
          <w:rStyle w:val="fontBold14ptc"/>
        </w:rPr>
        <w:t>4. СЛУШАЛИ:</w:t>
      </w:r>
    </w:p>
    <w:p w:rsidR="00DC036E" w:rsidRDefault="00DC036E" w:rsidP="00DC036E">
      <w:pPr>
        <w:spacing w:after="0" w:line="276" w:lineRule="auto"/>
        <w:ind w:firstLine="708"/>
        <w:jc w:val="both"/>
      </w:pPr>
      <w:r>
        <w:rPr>
          <w:rStyle w:val="fontNormal14ptc"/>
        </w:rPr>
        <w:t>О проведении выставки на тему «Дни Костромской области» в здании Государственной Думы в 2017 году</w:t>
      </w:r>
    </w:p>
    <w:p w:rsidR="00DC036E" w:rsidRDefault="00DC036E" w:rsidP="00DC036E">
      <w:pPr>
        <w:spacing w:line="276" w:lineRule="auto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DC036E" w:rsidRDefault="00DC036E" w:rsidP="00DC036E">
      <w:pPr>
        <w:spacing w:line="276" w:lineRule="auto"/>
      </w:pPr>
      <w:r>
        <w:rPr>
          <w:rStyle w:val="fontBold14ptc"/>
        </w:rPr>
        <w:t>РЕШИЛИ:</w:t>
      </w:r>
    </w:p>
    <w:p w:rsidR="00DC036E" w:rsidRDefault="00DC036E" w:rsidP="00DC036E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4.1. В соответствии с Планом мероприятий по взаимодействию Государственной Думы с законодательными (представительными) органами государственной власти субъектов Российской Федерации на 2017 год Комитет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  </w:t>
      </w:r>
    </w:p>
    <w:p w:rsidR="00DC036E" w:rsidRDefault="00DC036E" w:rsidP="00DC036E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Обратиться к Председателю Комитета ГД по Регламенту и организации работы Государственной Думы с просьбой о разрешении проведения выставки  "Дни Костромской области"  в здании Государственной Думы в 16 - 20 октября  2017 года.  </w:t>
      </w:r>
    </w:p>
    <w:p w:rsidR="00DC036E" w:rsidRDefault="00DC036E" w:rsidP="00DC036E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Комитета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. </w:t>
      </w:r>
    </w:p>
    <w:p w:rsidR="00DC036E" w:rsidRDefault="00DC036E" w:rsidP="00DC036E">
      <w:pPr>
        <w:spacing w:line="276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Ответственные от аппарата Комитета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С.В.Ходакова</w:t>
      </w:r>
      <w:proofErr w:type="spellEnd"/>
      <w:r>
        <w:rPr>
          <w:rStyle w:val="fontNormal14ptc"/>
        </w:rPr>
        <w:t xml:space="preserve">. </w:t>
      </w:r>
    </w:p>
    <w:p w:rsidR="00DC036E" w:rsidRDefault="00DC036E" w:rsidP="00DC036E">
      <w:pPr>
        <w:spacing w:line="276" w:lineRule="auto"/>
        <w:ind w:firstLine="708"/>
        <w:jc w:val="both"/>
      </w:pPr>
    </w:p>
    <w:p w:rsidR="00DC036E" w:rsidRDefault="00DC036E" w:rsidP="00DC036E">
      <w:pPr>
        <w:spacing w:line="276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DC036E" w:rsidRDefault="00DC036E"/>
    <w:p w:rsidR="00CC0D3F" w:rsidRDefault="00CC0D3F"/>
    <w:p w:rsidR="00CC0D3F" w:rsidRDefault="00CC0D3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CC0D3F">
        <w:trPr>
          <w:trHeight w:val="1000"/>
        </w:trPr>
        <w:tc>
          <w:tcPr>
            <w:tcW w:w="5500" w:type="dxa"/>
          </w:tcPr>
          <w:p w:rsidR="00CC0D3F" w:rsidRDefault="00584B8F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CC0D3F" w:rsidRDefault="00584B8F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584B8F" w:rsidRDefault="00584B8F"/>
    <w:p w:rsidR="00DC036E" w:rsidRDefault="00DC036E"/>
    <w:p w:rsidR="00DC036E" w:rsidRDefault="00DC036E" w:rsidP="00DC036E">
      <w:bookmarkStart w:id="0" w:name="_GoBack"/>
      <w:bookmarkEnd w:id="0"/>
    </w:p>
    <w:p w:rsidR="00DC036E" w:rsidRDefault="00DC036E" w:rsidP="00DC036E"/>
    <w:p w:rsidR="00DC036E" w:rsidRDefault="00DC036E"/>
    <w:sectPr w:rsidR="00DC036E" w:rsidSect="0044454F">
      <w:headerReference w:type="default" r:id="rId7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2F3" w:rsidRDefault="001252F3" w:rsidP="0044454F">
      <w:pPr>
        <w:spacing w:after="0" w:line="240" w:lineRule="auto"/>
      </w:pPr>
      <w:r>
        <w:separator/>
      </w:r>
    </w:p>
  </w:endnote>
  <w:endnote w:type="continuationSeparator" w:id="0">
    <w:p w:rsidR="001252F3" w:rsidRDefault="001252F3" w:rsidP="0044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2F3" w:rsidRDefault="001252F3" w:rsidP="0044454F">
      <w:pPr>
        <w:spacing w:after="0" w:line="240" w:lineRule="auto"/>
      </w:pPr>
      <w:r>
        <w:separator/>
      </w:r>
    </w:p>
  </w:footnote>
  <w:footnote w:type="continuationSeparator" w:id="0">
    <w:p w:rsidR="001252F3" w:rsidRDefault="001252F3" w:rsidP="00444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266538"/>
      <w:docPartObj>
        <w:docPartGallery w:val="Page Numbers (Top of Page)"/>
        <w:docPartUnique/>
      </w:docPartObj>
    </w:sdtPr>
    <w:sdtEndPr/>
    <w:sdtContent>
      <w:p w:rsidR="0044454F" w:rsidRDefault="0044454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361">
          <w:rPr>
            <w:noProof/>
          </w:rPr>
          <w:t>3</w:t>
        </w:r>
        <w:r>
          <w:fldChar w:fldCharType="end"/>
        </w:r>
      </w:p>
    </w:sdtContent>
  </w:sdt>
  <w:p w:rsidR="0044454F" w:rsidRDefault="004445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3F"/>
    <w:rsid w:val="00090BE0"/>
    <w:rsid w:val="001252F3"/>
    <w:rsid w:val="004138FA"/>
    <w:rsid w:val="0044454F"/>
    <w:rsid w:val="004D1ED1"/>
    <w:rsid w:val="00574165"/>
    <w:rsid w:val="00584B8F"/>
    <w:rsid w:val="00684866"/>
    <w:rsid w:val="008B0132"/>
    <w:rsid w:val="008C45AA"/>
    <w:rsid w:val="00CC0D3F"/>
    <w:rsid w:val="00DC036E"/>
    <w:rsid w:val="00DC2F96"/>
    <w:rsid w:val="00DD20F7"/>
    <w:rsid w:val="00DF3BB0"/>
    <w:rsid w:val="00EE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444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454F"/>
  </w:style>
  <w:style w:type="paragraph" w:styleId="a6">
    <w:name w:val="footer"/>
    <w:basedOn w:val="a"/>
    <w:link w:val="a7"/>
    <w:uiPriority w:val="99"/>
    <w:unhideWhenUsed/>
    <w:rsid w:val="00444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454F"/>
  </w:style>
  <w:style w:type="paragraph" w:styleId="a8">
    <w:name w:val="Balloon Text"/>
    <w:basedOn w:val="a"/>
    <w:link w:val="a9"/>
    <w:uiPriority w:val="99"/>
    <w:semiHidden/>
    <w:unhideWhenUsed/>
    <w:rsid w:val="008C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4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444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454F"/>
  </w:style>
  <w:style w:type="paragraph" w:styleId="a6">
    <w:name w:val="footer"/>
    <w:basedOn w:val="a"/>
    <w:link w:val="a7"/>
    <w:uiPriority w:val="99"/>
    <w:unhideWhenUsed/>
    <w:rsid w:val="00444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454F"/>
  </w:style>
  <w:style w:type="paragraph" w:styleId="a8">
    <w:name w:val="Balloon Text"/>
    <w:basedOn w:val="a"/>
    <w:link w:val="a9"/>
    <w:uiPriority w:val="99"/>
    <w:semiHidden/>
    <w:unhideWhenUsed/>
    <w:rsid w:val="008C4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4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2017-08-01T10:48:00Z</cp:lastPrinted>
  <dcterms:created xsi:type="dcterms:W3CDTF">2017-07-27T12:21:00Z</dcterms:created>
  <dcterms:modified xsi:type="dcterms:W3CDTF">2017-08-23T10:39:00Z</dcterms:modified>
</cp:coreProperties>
</file>