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95" w:rsidRPr="00E86295" w:rsidRDefault="00E86295" w:rsidP="00E862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2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ДУМА</w:t>
      </w:r>
      <w:r w:rsidRPr="00E862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ФЕДЕРАЛЬНОГО СОБРАНИЯ РОССИЙСКОЙ ФЕДЕРАЦИИ</w:t>
      </w:r>
      <w:r w:rsidRPr="00E862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СЕДЬМОГО СОЗЫВА</w:t>
      </w:r>
    </w:p>
    <w:p w:rsidR="00E86295" w:rsidRPr="00E86295" w:rsidRDefault="00E86295" w:rsidP="00E8629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29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E8629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 О Т О К О Л    №  </w:t>
      </w:r>
      <w:r w:rsidRPr="00E86295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41</w:t>
      </w:r>
    </w:p>
    <w:p w:rsidR="00E86295" w:rsidRPr="00E86295" w:rsidRDefault="00E86295" w:rsidP="00E86295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295">
        <w:rPr>
          <w:rFonts w:ascii="Times New Roman" w:eastAsia="Times New Roman" w:hAnsi="Times New Roman" w:cs="Times New Roman"/>
          <w:sz w:val="32"/>
          <w:szCs w:val="32"/>
          <w:lang w:eastAsia="ru-RU"/>
        </w:rPr>
        <w:t>ЗАСЕДАНИЯ КОМИТЕТА ГОСУДАРСТВЕННОЙ ДУМЫ ПО АГРАРНЫМ ВОПРОСАМ</w:t>
      </w:r>
    </w:p>
    <w:p w:rsidR="00E86295" w:rsidRPr="00E86295" w:rsidRDefault="00E86295" w:rsidP="00E86295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E86295" w:rsidRPr="00E86295" w:rsidTr="00A24735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E86295" w:rsidRPr="00E86295" w:rsidRDefault="00E86295" w:rsidP="00E8629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Москва</w:t>
            </w:r>
          </w:p>
        </w:tc>
        <w:tc>
          <w:tcPr>
            <w:tcW w:w="8135" w:type="dxa"/>
          </w:tcPr>
          <w:p w:rsidR="00E86295" w:rsidRPr="00E86295" w:rsidRDefault="00E86295" w:rsidP="00E86295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января 2018 г.</w:t>
            </w:r>
          </w:p>
        </w:tc>
      </w:tr>
    </w:tbl>
    <w:p w:rsidR="00F65AA4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Председательствовал: председатель Комитета - 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</w:p>
    <w:p w:rsidR="00F65AA4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Присутствовали: </w:t>
      </w: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Члены комитета: </w:t>
      </w:r>
      <w:proofErr w:type="spellStart"/>
      <w:proofErr w:type="gramStart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В.Н.Плотников</w:t>
      </w:r>
      <w:proofErr w:type="spellEnd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А.Ф.Лавриненко</w:t>
      </w:r>
      <w:proofErr w:type="spellEnd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А.Н.Хайруллин</w:t>
      </w:r>
      <w:proofErr w:type="spellEnd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Б.К.Адучиев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В.В.Белоусов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Н.Д.Боева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Р.Б.Букачаков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А.В.Воробьев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А.П.Езубов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А.В.Жупиков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В.А.Казаков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В.Б.Кидяев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О.А.Лебедев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И.И.Лоор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С.В.Максимова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А.А.Поляков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А.В.Ситников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И.В.Станкевич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В.В.Суббот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С.В.Яхнюк</w:t>
      </w:r>
      <w:proofErr w:type="spellEnd"/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Депутаты Государственной Думы: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Г.В.Кулик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И.И.Фирюлин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Приглашенные: </w:t>
      </w:r>
      <w:proofErr w:type="gramStart"/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Б.Ж. ЖАМБАЛНИМБУЕВ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 в области расходов федерального бюджета на охрану окружающей среды, воспроизводство минерально-сырьевой базы, сельское хозяйство и рыболовство, водное и лесное хозяйство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 палата РФ,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статс-секретарь-заместитель Министра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Российской Федерации 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Лебедев, 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правового обеспечения 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Бабенко, заместитель Председателя Профсоюза работников АПК РФ Г.М. Юрова, директор департамента регулирования в сфере рыбного</w:t>
      </w:r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и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аквакультуры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5AA4"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Е.С.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директор департамента земельной политика, имущественных отношений и госсобственности Минсельхоза России М.И. Пилавов, заместитель директора Департамента земе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политики имущественных отношения и госсобственности М</w:t>
      </w:r>
      <w:r w:rsid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нсельхоза России Р.В.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Шуранов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ДНЯ:</w:t>
      </w: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295" w:rsidRPr="00E86295" w:rsidRDefault="00E86295" w:rsidP="00F65A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</w:t>
      </w:r>
      <w:hyperlink r:id="rId7" w:history="1">
        <w:r w:rsidRPr="00E8629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313594-7</w:t>
        </w:r>
      </w:hyperlink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внесении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аквакультуры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государственной поддержкой. </w:t>
      </w:r>
      <w:proofErr w:type="gram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Государственной Думы: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А.Ж.Бифовым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О.А.Лебедевым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А.Н.Пономаревым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14.11.2017 </w:t>
      </w:r>
      <w:r w:rsidRPr="00E8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Докладывает председатель комитета Кашин Владимир Иванович.</w:t>
      </w: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(первое чтение)</w:t>
      </w: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СЛУШАЛИ:</w:t>
      </w:r>
    </w:p>
    <w:p w:rsidR="00E86295" w:rsidRPr="00E86295" w:rsidRDefault="00E86295" w:rsidP="00F65A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</w:t>
      </w:r>
      <w:hyperlink r:id="rId8" w:history="1">
        <w:r w:rsidRPr="00E8629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313594-7</w:t>
        </w:r>
      </w:hyperlink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внесении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аквакультуры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государственной поддержкой</w:t>
      </w:r>
      <w:proofErr w:type="gram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ервое чтение).</w:t>
      </w:r>
    </w:p>
    <w:p w:rsidR="00E86295" w:rsidRPr="00E86295" w:rsidRDefault="00E86295" w:rsidP="00F65A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Государственной Думы: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А.Ж.Бифовым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О.А.Лебедевым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А.Н.Пономаревым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14.11.2017. </w:t>
      </w: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ДОКЛАДЫВАЛ: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председатель комитета.</w:t>
      </w: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ВЫСТУПИЛИ: </w:t>
      </w:r>
      <w:proofErr w:type="gram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Б.Ж. ЖАМБАЛНИМБУЕВ - счетная палата РФ, аудитор в области расходов федерального бюджета на охрану окружающей среды, воспроизводство минерально-сырьевой базы, сельское хозяйство и рыболовство, водное и лесное хозяйство, Е.С.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директор департамента регулирования в сфере рыбного хозяйства и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аквакультуры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Г.В.Кулик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 Государственной Думы,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А.Ф.Лавриненко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заместитель председателя комитета,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Н.Д.Боева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член комитета,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</w:t>
      </w:r>
      <w:proofErr w:type="gram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Езубов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член комитета,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В.Б.Кидяев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член комитета, </w:t>
      </w:r>
      <w:proofErr w:type="spellStart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И.В.Станкевич</w:t>
      </w:r>
      <w:proofErr w:type="spellEnd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член комитета.</w:t>
      </w:r>
    </w:p>
    <w:p w:rsidR="00F65AA4" w:rsidRDefault="00F65AA4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295" w:rsidRPr="00E86295" w:rsidRDefault="00E86295" w:rsidP="00F65A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E86295" w:rsidRPr="00E86295" w:rsidRDefault="00E86295" w:rsidP="00F65AA4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AA4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без решения комитета</w:t>
      </w:r>
    </w:p>
    <w:p w:rsidR="00E86295" w:rsidRPr="00E86295" w:rsidRDefault="00E86295" w:rsidP="00E86295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295" w:rsidRPr="00E86295" w:rsidRDefault="00E86295" w:rsidP="00E86295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295" w:rsidRPr="00E86295" w:rsidRDefault="00E86295" w:rsidP="00E86295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E86295" w:rsidRPr="00E86295" w:rsidTr="00A24735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E86295" w:rsidRPr="00E86295" w:rsidRDefault="00E86295" w:rsidP="00E8629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</w:t>
            </w:r>
          </w:p>
        </w:tc>
        <w:tc>
          <w:tcPr>
            <w:tcW w:w="4000" w:type="dxa"/>
          </w:tcPr>
          <w:p w:rsidR="00E86295" w:rsidRPr="00E86295" w:rsidRDefault="00E86295" w:rsidP="00E86295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62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В.И.Кашин</w:t>
            </w:r>
            <w:proofErr w:type="spellEnd"/>
          </w:p>
        </w:tc>
      </w:tr>
    </w:tbl>
    <w:p w:rsidR="00E86295" w:rsidRPr="00E86295" w:rsidRDefault="00E86295" w:rsidP="00E86295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782" w:rsidRDefault="00825782"/>
    <w:sectPr w:rsidR="00825782" w:rsidSect="00F65AA4">
      <w:headerReference w:type="default" r:id="rId9"/>
      <w:pgSz w:w="11870" w:h="16787"/>
      <w:pgMar w:top="1136" w:right="850" w:bottom="1136" w:left="14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77" w:rsidRDefault="00867577" w:rsidP="00F65AA4">
      <w:pPr>
        <w:spacing w:after="0" w:line="240" w:lineRule="auto"/>
      </w:pPr>
      <w:r>
        <w:separator/>
      </w:r>
    </w:p>
  </w:endnote>
  <w:endnote w:type="continuationSeparator" w:id="0">
    <w:p w:rsidR="00867577" w:rsidRDefault="00867577" w:rsidP="00F65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77" w:rsidRDefault="00867577" w:rsidP="00F65AA4">
      <w:pPr>
        <w:spacing w:after="0" w:line="240" w:lineRule="auto"/>
      </w:pPr>
      <w:r>
        <w:separator/>
      </w:r>
    </w:p>
  </w:footnote>
  <w:footnote w:type="continuationSeparator" w:id="0">
    <w:p w:rsidR="00867577" w:rsidRDefault="00867577" w:rsidP="00F65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8012833"/>
      <w:docPartObj>
        <w:docPartGallery w:val="Page Numbers (Top of Page)"/>
        <w:docPartUnique/>
      </w:docPartObj>
    </w:sdtPr>
    <w:sdtContent>
      <w:p w:rsidR="00F65AA4" w:rsidRDefault="00F65A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65AA4" w:rsidRDefault="00F65A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BA"/>
    <w:rsid w:val="006119BA"/>
    <w:rsid w:val="00825782"/>
    <w:rsid w:val="00867577"/>
    <w:rsid w:val="00E86295"/>
    <w:rsid w:val="00F6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AA4"/>
  </w:style>
  <w:style w:type="paragraph" w:styleId="a5">
    <w:name w:val="footer"/>
    <w:basedOn w:val="a"/>
    <w:link w:val="a6"/>
    <w:uiPriority w:val="99"/>
    <w:unhideWhenUsed/>
    <w:rsid w:val="00F6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AA4"/>
  </w:style>
  <w:style w:type="paragraph" w:styleId="a5">
    <w:name w:val="footer"/>
    <w:basedOn w:val="a"/>
    <w:link w:val="a6"/>
    <w:uiPriority w:val="99"/>
    <w:unhideWhenUsed/>
    <w:rsid w:val="00F65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313594-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313594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2018-01-15T14:30:00Z</dcterms:created>
  <dcterms:modified xsi:type="dcterms:W3CDTF">2018-01-15T14:36:00Z</dcterms:modified>
</cp:coreProperties>
</file>