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AF8" w:rsidRPr="00166AF2" w:rsidRDefault="00877AF8" w:rsidP="00877AF8">
      <w:pPr>
        <w:pStyle w:val="parStyleCenter"/>
        <w:jc w:val="right"/>
        <w:rPr>
          <w:rStyle w:val="fontBold14ptc"/>
          <w:sz w:val="24"/>
          <w:szCs w:val="24"/>
        </w:rPr>
      </w:pPr>
      <w:r w:rsidRPr="00166AF2">
        <w:rPr>
          <w:rStyle w:val="fontBold14ptc"/>
          <w:sz w:val="24"/>
          <w:szCs w:val="24"/>
        </w:rPr>
        <w:t>проект</w:t>
      </w:r>
    </w:p>
    <w:p w:rsidR="00877AF8" w:rsidRPr="00166AF2" w:rsidRDefault="00877AF8">
      <w:pPr>
        <w:pStyle w:val="parStyleCenter"/>
        <w:rPr>
          <w:rStyle w:val="fontBold14ptc"/>
          <w:sz w:val="24"/>
          <w:szCs w:val="24"/>
        </w:rPr>
      </w:pPr>
    </w:p>
    <w:p w:rsidR="00877AF8" w:rsidRPr="00166AF2" w:rsidRDefault="00C5309D">
      <w:pPr>
        <w:pStyle w:val="parStyleCenter"/>
        <w:rPr>
          <w:rStyle w:val="fontBold14ptc"/>
          <w:sz w:val="24"/>
          <w:szCs w:val="24"/>
        </w:rPr>
      </w:pPr>
      <w:r w:rsidRPr="00166AF2">
        <w:rPr>
          <w:rStyle w:val="fontBold14ptc"/>
          <w:sz w:val="24"/>
          <w:szCs w:val="24"/>
        </w:rPr>
        <w:t>ПОВЕСТКА ДНЯ</w:t>
      </w:r>
    </w:p>
    <w:p w:rsidR="00A52560" w:rsidRPr="00166AF2" w:rsidRDefault="00C5309D">
      <w:pPr>
        <w:pStyle w:val="parStyleCenter"/>
      </w:pPr>
      <w:r w:rsidRPr="00166AF2">
        <w:br/>
      </w:r>
      <w:r w:rsidRPr="00166AF2">
        <w:rPr>
          <w:rStyle w:val="fontBold14ptc"/>
          <w:sz w:val="24"/>
          <w:szCs w:val="24"/>
        </w:rPr>
        <w:t>заседания Комитета Государственной Думы по аграрным вопросам</w:t>
      </w:r>
      <w:r w:rsidRPr="00166AF2">
        <w:br/>
      </w:r>
      <w:r w:rsidRPr="00166AF2">
        <w:rPr>
          <w:rStyle w:val="fontBold14ptc"/>
          <w:sz w:val="24"/>
          <w:szCs w:val="24"/>
        </w:rPr>
        <w:t>на 23 мая 2018 года</w:t>
      </w:r>
      <w:r w:rsidRPr="00166AF2">
        <w:br/>
      </w:r>
      <w:r w:rsidRPr="00166AF2">
        <w:rPr>
          <w:rStyle w:val="fontBold14ptc"/>
          <w:sz w:val="24"/>
          <w:szCs w:val="24"/>
        </w:rPr>
        <w:t>№ 51</w:t>
      </w:r>
    </w:p>
    <w:p w:rsidR="00A52560" w:rsidRPr="00166AF2" w:rsidRDefault="00C5309D">
      <w:pPr>
        <w:pStyle w:val="parStyleLeft"/>
      </w:pPr>
      <w:r w:rsidRPr="00166AF2">
        <w:rPr>
          <w:rStyle w:val="fontNormal14ptc"/>
          <w:sz w:val="24"/>
          <w:szCs w:val="24"/>
        </w:rPr>
        <w:t xml:space="preserve">Место проведения: </w:t>
      </w:r>
      <w:proofErr w:type="gramStart"/>
      <w:r w:rsidRPr="00166AF2">
        <w:rPr>
          <w:rStyle w:val="fontNormal14ptc"/>
          <w:sz w:val="24"/>
          <w:szCs w:val="24"/>
        </w:rPr>
        <w:t>Георгиевский</w:t>
      </w:r>
      <w:proofErr w:type="gramEnd"/>
      <w:r w:rsidRPr="00166AF2">
        <w:rPr>
          <w:rStyle w:val="fontNormal14ptc"/>
          <w:sz w:val="24"/>
          <w:szCs w:val="24"/>
        </w:rPr>
        <w:t xml:space="preserve"> пер, д.2, </w:t>
      </w:r>
      <w:proofErr w:type="spellStart"/>
      <w:r w:rsidRPr="00166AF2">
        <w:rPr>
          <w:rStyle w:val="fontNormal14ptc"/>
          <w:sz w:val="24"/>
          <w:szCs w:val="24"/>
        </w:rPr>
        <w:t>каб</w:t>
      </w:r>
      <w:proofErr w:type="spellEnd"/>
      <w:r w:rsidRPr="00166AF2">
        <w:rPr>
          <w:rStyle w:val="fontNormal14ptc"/>
          <w:sz w:val="24"/>
          <w:szCs w:val="24"/>
        </w:rPr>
        <w:t xml:space="preserve"> 711</w:t>
      </w:r>
      <w:r w:rsidRPr="00166AF2">
        <w:br/>
      </w:r>
      <w:r w:rsidRPr="00166AF2">
        <w:rPr>
          <w:rStyle w:val="fontNormal14ptc"/>
          <w:sz w:val="24"/>
          <w:szCs w:val="24"/>
        </w:rPr>
        <w:t>Время проведения: 10:00</w:t>
      </w:r>
    </w:p>
    <w:p w:rsidR="00A52560" w:rsidRPr="00166AF2" w:rsidRDefault="00A52560"/>
    <w:tbl>
      <w:tblPr>
        <w:tblW w:w="5456" w:type="pct"/>
        <w:tblCellSpacing w:w="0" w:type="dxa"/>
        <w:tblInd w:w="-354" w:type="dxa"/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372"/>
        <w:gridCol w:w="217"/>
        <w:gridCol w:w="10044"/>
      </w:tblGrid>
      <w:tr w:rsidR="00877AF8" w:rsidRPr="00877AF8" w:rsidTr="00166AF2">
        <w:trPr>
          <w:tblCellSpacing w:w="0" w:type="dxa"/>
        </w:trPr>
        <w:tc>
          <w:tcPr>
            <w:tcW w:w="175" w:type="pct"/>
          </w:tcPr>
          <w:p w:rsidR="00877AF8" w:rsidRPr="00877AF8" w:rsidRDefault="00877AF8" w:rsidP="00877AF8">
            <w:pPr>
              <w:spacing w:after="0"/>
              <w:rPr>
                <w:b/>
                <w:bCs/>
              </w:rPr>
            </w:pPr>
            <w:r w:rsidRPr="00877AF8">
              <w:rPr>
                <w:b/>
                <w:bCs/>
              </w:rPr>
              <w:t>1.</w:t>
            </w:r>
          </w:p>
        </w:tc>
        <w:tc>
          <w:tcPr>
            <w:tcW w:w="102" w:type="pct"/>
          </w:tcPr>
          <w:p w:rsidR="00877AF8" w:rsidRPr="00877AF8" w:rsidRDefault="00877AF8" w:rsidP="00877AF8">
            <w:pPr>
              <w:spacing w:after="0"/>
            </w:pPr>
          </w:p>
        </w:tc>
        <w:tc>
          <w:tcPr>
            <w:tcW w:w="4723" w:type="pct"/>
            <w:vAlign w:val="center"/>
          </w:tcPr>
          <w:p w:rsidR="00877AF8" w:rsidRPr="00166AF2" w:rsidRDefault="00877AF8" w:rsidP="00877AF8">
            <w:pPr>
              <w:spacing w:after="0"/>
              <w:jc w:val="both"/>
              <w:rPr>
                <w:rStyle w:val="fontNormal14ptc"/>
                <w:sz w:val="24"/>
                <w:szCs w:val="24"/>
              </w:rPr>
            </w:pPr>
            <w:proofErr w:type="gramStart"/>
            <w:r w:rsidRPr="00166AF2">
              <w:rPr>
                <w:rStyle w:val="fontNormal14ptc"/>
                <w:sz w:val="24"/>
                <w:szCs w:val="24"/>
              </w:rPr>
              <w:t xml:space="preserve">О проекте федерального закона № </w:t>
            </w:r>
            <w:hyperlink r:id="rId5" w:history="1">
              <w:r w:rsidRPr="00166AF2">
                <w:t>364444-7</w:t>
              </w:r>
            </w:hyperlink>
            <w:r w:rsidRPr="00166AF2">
              <w:rPr>
                <w:rStyle w:val="fontNormal14ptc"/>
                <w:sz w:val="24"/>
                <w:szCs w:val="24"/>
              </w:rPr>
              <w:t xml:space="preserve"> "О внесении изменений в статью 5 Федерального закона "О развитии сельского хозяйства" и статью 13 Федерального закона "Об основах государственного регулирования торговой деятельности в Российской Федерации" (в части дополнения основных направлений государственной аграрной политики и установления запрета на возврат поставщику продовольственных товаров, не проданных по истечении определенного срока). </w:t>
            </w:r>
            <w:proofErr w:type="gramEnd"/>
          </w:p>
          <w:p w:rsidR="00877AF8" w:rsidRPr="00166AF2" w:rsidRDefault="00877AF8" w:rsidP="00877AF8">
            <w:pPr>
              <w:spacing w:after="0"/>
              <w:jc w:val="both"/>
            </w:pPr>
            <w:proofErr w:type="gramStart"/>
            <w:r w:rsidRPr="00166AF2">
              <w:rPr>
                <w:rStyle w:val="fontNormal14ptc"/>
                <w:sz w:val="24"/>
                <w:szCs w:val="24"/>
              </w:rPr>
              <w:t>Внесен</w:t>
            </w:r>
            <w:proofErr w:type="gramEnd"/>
            <w:r w:rsidRPr="00166AF2">
              <w:rPr>
                <w:rStyle w:val="fontNormal14ptc"/>
                <w:sz w:val="24"/>
                <w:szCs w:val="24"/>
              </w:rPr>
              <w:t xml:space="preserve"> депутатами Государственной Думы: </w:t>
            </w:r>
            <w:proofErr w:type="spellStart"/>
            <w:proofErr w:type="gramStart"/>
            <w:r w:rsidRPr="00166AF2">
              <w:rPr>
                <w:rStyle w:val="fontNormal14ptc"/>
                <w:sz w:val="24"/>
                <w:szCs w:val="24"/>
              </w:rPr>
              <w:t>И.А.Яровой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Э.А.Валеевым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А.Н.Пономаревым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Н.Д.Боевой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Л.А.Огулем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А.П.Езубовым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Ю.В.Кобзевым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И.В.Станкевичем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А.И.Петровым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П.И.Пимашковым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А.А.Максимовым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Т.В.Касаевой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Е.А.Митиной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А.А.Геттой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С.Н.Коткиным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Н.В.Говориным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А.Г.Литовченко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В.И.Кашиным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В.М.Шишкоедовым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А.В.Ситниковым</w:t>
            </w:r>
            <w:proofErr w:type="spellEnd"/>
            <w:proofErr w:type="gram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66AF2">
              <w:rPr>
                <w:rStyle w:val="fontNormal14ptc"/>
                <w:sz w:val="24"/>
                <w:szCs w:val="24"/>
              </w:rPr>
              <w:t>В.В.Белоусовым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И.Х.Зиннуровым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Д.В.Ламейкиным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Ю.Н.Мищеряковым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О.В.Савастьяновой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И.Е.Марьяш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Д.В.Саблиным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Н.В.Маловым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Г.И.Данчиковой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М.П.Беспаловой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С.В.Максимовой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В.Б.Кидяевым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Ю.Н.Швыткиным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Т.И.Фроловой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Н.Н.Пилюс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В.Н.Карамышевым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, Членом Совета Федерации </w:t>
            </w:r>
            <w:proofErr w:type="spellStart"/>
            <w:r w:rsidRPr="00166AF2">
              <w:rPr>
                <w:rStyle w:val="fontNormal14ptc"/>
                <w:sz w:val="24"/>
                <w:szCs w:val="24"/>
              </w:rPr>
              <w:t>С.Ф.Лисовским</w:t>
            </w:r>
            <w:proofErr w:type="spellEnd"/>
            <w:r w:rsidRPr="00166AF2">
              <w:rPr>
                <w:rStyle w:val="fontNormal14ptc"/>
                <w:sz w:val="24"/>
                <w:szCs w:val="24"/>
              </w:rPr>
              <w:t xml:space="preserve"> 16.01.2018 </w:t>
            </w:r>
            <w:r w:rsidRPr="00166AF2">
              <w:rPr>
                <w:rStyle w:val="fontNormal14ptc"/>
                <w:sz w:val="24"/>
                <w:szCs w:val="24"/>
              </w:rPr>
              <w:t xml:space="preserve">    </w:t>
            </w:r>
            <w:r w:rsidRPr="00166AF2">
              <w:rPr>
                <w:rStyle w:val="fontNormal14ptc"/>
                <w:sz w:val="24"/>
                <w:szCs w:val="24"/>
              </w:rPr>
              <w:t>(первое чтение)</w:t>
            </w:r>
            <w:proofErr w:type="gramEnd"/>
          </w:p>
          <w:p w:rsidR="00877AF8" w:rsidRPr="00877AF8" w:rsidRDefault="00877AF8" w:rsidP="00877AF8">
            <w:pPr>
              <w:spacing w:after="0"/>
              <w:jc w:val="both"/>
              <w:rPr>
                <w:b/>
                <w:bCs/>
                <w:u w:val="single"/>
              </w:rPr>
            </w:pPr>
          </w:p>
          <w:p w:rsidR="00877AF8" w:rsidRPr="00877AF8" w:rsidRDefault="00877AF8" w:rsidP="00877AF8">
            <w:pPr>
              <w:spacing w:after="0"/>
              <w:jc w:val="both"/>
            </w:pPr>
            <w:r w:rsidRPr="00877AF8">
              <w:rPr>
                <w:b/>
                <w:bCs/>
                <w:u w:val="single"/>
              </w:rPr>
              <w:t>Докладчи</w:t>
            </w:r>
            <w:proofErr w:type="gramStart"/>
            <w:r w:rsidRPr="00877AF8">
              <w:rPr>
                <w:b/>
                <w:bCs/>
                <w:u w:val="single"/>
              </w:rPr>
              <w:t>к(</w:t>
            </w:r>
            <w:proofErr w:type="gramEnd"/>
            <w:r w:rsidRPr="00877AF8">
              <w:rPr>
                <w:b/>
                <w:bCs/>
                <w:u w:val="single"/>
              </w:rPr>
              <w:t>и)</w:t>
            </w:r>
            <w:r w:rsidRPr="00877AF8">
              <w:rPr>
                <w:b/>
                <w:bCs/>
              </w:rPr>
              <w:t>:</w:t>
            </w:r>
            <w:r w:rsidRPr="00877AF8">
              <w:t xml:space="preserve"> председатель Комитета                    </w:t>
            </w:r>
            <w:r w:rsidR="00166AF2">
              <w:t xml:space="preserve">                  </w:t>
            </w:r>
            <w:r w:rsidRPr="00877AF8">
              <w:t xml:space="preserve">   </w:t>
            </w:r>
            <w:r w:rsidR="00166AF2">
              <w:t xml:space="preserve">    </w:t>
            </w:r>
            <w:r w:rsidRPr="00877AF8">
              <w:t xml:space="preserve">  Кашин Владимир Иванович</w:t>
            </w:r>
          </w:p>
          <w:p w:rsidR="00877AF8" w:rsidRPr="00877AF8" w:rsidRDefault="00877AF8" w:rsidP="00877AF8">
            <w:pPr>
              <w:spacing w:after="0"/>
              <w:jc w:val="both"/>
            </w:pPr>
          </w:p>
          <w:p w:rsidR="00877AF8" w:rsidRPr="00877AF8" w:rsidRDefault="00877AF8" w:rsidP="00877AF8">
            <w:pPr>
              <w:spacing w:after="0"/>
              <w:jc w:val="both"/>
            </w:pPr>
            <w:r w:rsidRPr="00877AF8">
              <w:rPr>
                <w:b/>
                <w:bCs/>
                <w:u w:val="single"/>
              </w:rPr>
              <w:t>Отв. от аппарата</w:t>
            </w:r>
            <w:r w:rsidRPr="00877AF8">
              <w:rPr>
                <w:b/>
                <w:bCs/>
              </w:rPr>
              <w:t>:</w:t>
            </w:r>
            <w:r w:rsidRPr="00877AF8">
              <w:t xml:space="preserve"> главный советник аппарата Комитета</w:t>
            </w:r>
            <w:r w:rsidR="00166AF2">
              <w:t xml:space="preserve">                  </w:t>
            </w:r>
            <w:r w:rsidRPr="00877AF8">
              <w:t>Баженов  Павел Андреевич</w:t>
            </w:r>
          </w:p>
          <w:p w:rsidR="00877AF8" w:rsidRPr="00877AF8" w:rsidRDefault="00877AF8" w:rsidP="00877AF8">
            <w:pPr>
              <w:spacing w:after="0"/>
              <w:contextualSpacing w:val="0"/>
              <w:jc w:val="both"/>
              <w:rPr>
                <w:b/>
                <w:bCs/>
              </w:rPr>
            </w:pPr>
          </w:p>
        </w:tc>
      </w:tr>
      <w:tr w:rsidR="00877AF8" w:rsidRPr="00877AF8" w:rsidTr="00166AF2">
        <w:trPr>
          <w:tblCellSpacing w:w="0" w:type="dxa"/>
        </w:trPr>
        <w:tc>
          <w:tcPr>
            <w:tcW w:w="175" w:type="pct"/>
          </w:tcPr>
          <w:p w:rsidR="00877AF8" w:rsidRPr="00877AF8" w:rsidRDefault="00877AF8" w:rsidP="00877AF8">
            <w:pPr>
              <w:spacing w:after="0"/>
              <w:rPr>
                <w:b/>
              </w:rPr>
            </w:pPr>
            <w:r w:rsidRPr="00877AF8">
              <w:rPr>
                <w:b/>
              </w:rPr>
              <w:t>2.</w:t>
            </w:r>
          </w:p>
        </w:tc>
        <w:tc>
          <w:tcPr>
            <w:tcW w:w="102" w:type="pct"/>
          </w:tcPr>
          <w:p w:rsidR="00877AF8" w:rsidRPr="00877AF8" w:rsidRDefault="00877AF8" w:rsidP="00877AF8">
            <w:pPr>
              <w:spacing w:after="0"/>
            </w:pPr>
          </w:p>
        </w:tc>
        <w:tc>
          <w:tcPr>
            <w:tcW w:w="4723" w:type="pct"/>
            <w:vAlign w:val="center"/>
          </w:tcPr>
          <w:p w:rsidR="00877AF8" w:rsidRPr="00166AF2" w:rsidRDefault="00877AF8" w:rsidP="00877AF8">
            <w:pPr>
              <w:spacing w:after="0"/>
              <w:jc w:val="both"/>
              <w:rPr>
                <w:rStyle w:val="fontNormal14ptc"/>
                <w:sz w:val="24"/>
                <w:szCs w:val="24"/>
              </w:rPr>
            </w:pPr>
            <w:r w:rsidRPr="00166AF2">
              <w:rPr>
                <w:rStyle w:val="fontNormal14ptc"/>
                <w:sz w:val="24"/>
                <w:szCs w:val="24"/>
              </w:rPr>
              <w:t xml:space="preserve">О проекте федерального закона № </w:t>
            </w:r>
            <w:hyperlink r:id="rId6" w:history="1">
              <w:r w:rsidRPr="00166AF2">
                <w:t>278061-7</w:t>
              </w:r>
            </w:hyperlink>
            <w:r w:rsidRPr="00166AF2">
              <w:rPr>
                <w:rStyle w:val="fontNormal14ptc"/>
                <w:sz w:val="24"/>
                <w:szCs w:val="24"/>
              </w:rPr>
              <w:t xml:space="preserve"> "О внесении изменений в статьи 1 и 15 Федерального закона "О сельскохозяйственной кооперации" и статью 2 Федерального закона "О производственных кооперативах" (в части уточнения определения стоимости паевого взноса члена, ассоциированного члена кооператива). </w:t>
            </w:r>
          </w:p>
          <w:p w:rsidR="00877AF8" w:rsidRPr="00166AF2" w:rsidRDefault="00877AF8" w:rsidP="00877AF8">
            <w:pPr>
              <w:spacing w:after="0"/>
              <w:jc w:val="both"/>
              <w:rPr>
                <w:rStyle w:val="fontNormal14ptc"/>
                <w:sz w:val="24"/>
                <w:szCs w:val="24"/>
              </w:rPr>
            </w:pPr>
            <w:proofErr w:type="gramStart"/>
            <w:r w:rsidRPr="00166AF2">
              <w:rPr>
                <w:rStyle w:val="fontNormal14ptc"/>
                <w:sz w:val="24"/>
                <w:szCs w:val="24"/>
              </w:rPr>
              <w:t>Внесен</w:t>
            </w:r>
            <w:proofErr w:type="gramEnd"/>
            <w:r w:rsidRPr="00166AF2">
              <w:rPr>
                <w:rStyle w:val="fontNormal14ptc"/>
                <w:sz w:val="24"/>
                <w:szCs w:val="24"/>
              </w:rPr>
              <w:t xml:space="preserve"> Самарской Губернской Думой 05.10.2017 </w:t>
            </w:r>
            <w:r w:rsidRPr="00166AF2">
              <w:rPr>
                <w:rStyle w:val="fontNormal14ptc"/>
                <w:sz w:val="24"/>
                <w:szCs w:val="24"/>
              </w:rPr>
              <w:t xml:space="preserve">   </w:t>
            </w:r>
            <w:r w:rsidRPr="00166AF2">
              <w:rPr>
                <w:rStyle w:val="fontNormal14ptc"/>
                <w:sz w:val="24"/>
                <w:szCs w:val="24"/>
              </w:rPr>
              <w:t>(первое чтение)</w:t>
            </w:r>
          </w:p>
          <w:p w:rsidR="00877AF8" w:rsidRPr="00166AF2" w:rsidRDefault="00877AF8" w:rsidP="00877AF8">
            <w:pPr>
              <w:spacing w:after="0"/>
              <w:jc w:val="both"/>
            </w:pPr>
          </w:p>
          <w:p w:rsidR="00877AF8" w:rsidRPr="00877AF8" w:rsidRDefault="00877AF8" w:rsidP="00877AF8">
            <w:pPr>
              <w:spacing w:after="0"/>
              <w:jc w:val="both"/>
            </w:pPr>
            <w:r w:rsidRPr="00877AF8">
              <w:rPr>
                <w:b/>
                <w:bCs/>
                <w:u w:val="single"/>
              </w:rPr>
              <w:t>Докладчи</w:t>
            </w:r>
            <w:proofErr w:type="gramStart"/>
            <w:r w:rsidRPr="00877AF8">
              <w:rPr>
                <w:b/>
                <w:bCs/>
                <w:u w:val="single"/>
              </w:rPr>
              <w:t>к(</w:t>
            </w:r>
            <w:proofErr w:type="gramEnd"/>
            <w:r w:rsidRPr="00877AF8">
              <w:rPr>
                <w:b/>
                <w:bCs/>
                <w:u w:val="single"/>
              </w:rPr>
              <w:t>и)</w:t>
            </w:r>
            <w:r w:rsidRPr="00877AF8">
              <w:rPr>
                <w:b/>
                <w:bCs/>
              </w:rPr>
              <w:t>:</w:t>
            </w:r>
            <w:r w:rsidRPr="00877AF8">
              <w:t xml:space="preserve"> председатель Комитета                  </w:t>
            </w:r>
            <w:r w:rsidR="00166AF2">
              <w:t xml:space="preserve">                  </w:t>
            </w:r>
            <w:r w:rsidRPr="00877AF8">
              <w:t xml:space="preserve"> </w:t>
            </w:r>
            <w:r w:rsidR="00166AF2">
              <w:t xml:space="preserve">     </w:t>
            </w:r>
            <w:r w:rsidRPr="00877AF8">
              <w:t xml:space="preserve">      Кашин Владимир Иванович</w:t>
            </w:r>
          </w:p>
          <w:p w:rsidR="00877AF8" w:rsidRPr="00877AF8" w:rsidRDefault="00877AF8" w:rsidP="00877AF8">
            <w:pPr>
              <w:spacing w:after="0"/>
              <w:jc w:val="both"/>
            </w:pPr>
          </w:p>
          <w:p w:rsidR="00877AF8" w:rsidRPr="00877AF8" w:rsidRDefault="00877AF8" w:rsidP="00877AF8">
            <w:pPr>
              <w:spacing w:after="0"/>
              <w:jc w:val="both"/>
            </w:pPr>
            <w:r w:rsidRPr="00877AF8">
              <w:rPr>
                <w:b/>
                <w:bCs/>
                <w:u w:val="single"/>
              </w:rPr>
              <w:t>Отв. от аппарата</w:t>
            </w:r>
            <w:r w:rsidRPr="00877AF8">
              <w:rPr>
                <w:b/>
                <w:bCs/>
              </w:rPr>
              <w:t>:</w:t>
            </w:r>
            <w:r w:rsidRPr="00877AF8">
              <w:t xml:space="preserve"> главн</w:t>
            </w:r>
            <w:r w:rsidR="00166AF2">
              <w:t xml:space="preserve">ый советник аппарата Комитета                </w:t>
            </w:r>
            <w:r w:rsidRPr="00877AF8">
              <w:t xml:space="preserve">   Баженов  Павел Андреевич</w:t>
            </w:r>
          </w:p>
          <w:p w:rsidR="00877AF8" w:rsidRPr="00877AF8" w:rsidRDefault="00877AF8" w:rsidP="00877AF8">
            <w:pPr>
              <w:spacing w:after="0"/>
              <w:jc w:val="both"/>
            </w:pPr>
            <w:r w:rsidRPr="00877AF8">
              <w:t xml:space="preserve"> </w:t>
            </w:r>
            <w:r w:rsidR="00166AF2">
              <w:t xml:space="preserve">          </w:t>
            </w:r>
            <w:r w:rsidRPr="00877AF8">
              <w:t xml:space="preserve">                                                                        </w:t>
            </w:r>
          </w:p>
        </w:tc>
      </w:tr>
      <w:tr w:rsidR="00877AF8" w:rsidRPr="00877AF8" w:rsidTr="00166AF2">
        <w:trPr>
          <w:tblCellSpacing w:w="0" w:type="dxa"/>
        </w:trPr>
        <w:tc>
          <w:tcPr>
            <w:tcW w:w="175" w:type="pct"/>
          </w:tcPr>
          <w:p w:rsidR="00877AF8" w:rsidRPr="00877AF8" w:rsidRDefault="00877AF8" w:rsidP="00877AF8">
            <w:pPr>
              <w:spacing w:after="0"/>
              <w:rPr>
                <w:b/>
              </w:rPr>
            </w:pPr>
            <w:r w:rsidRPr="00877AF8">
              <w:rPr>
                <w:b/>
              </w:rPr>
              <w:t>3.</w:t>
            </w:r>
          </w:p>
        </w:tc>
        <w:tc>
          <w:tcPr>
            <w:tcW w:w="102" w:type="pct"/>
          </w:tcPr>
          <w:p w:rsidR="00877AF8" w:rsidRPr="00877AF8" w:rsidRDefault="00877AF8" w:rsidP="00877AF8">
            <w:pPr>
              <w:spacing w:after="0"/>
            </w:pPr>
          </w:p>
        </w:tc>
        <w:tc>
          <w:tcPr>
            <w:tcW w:w="4723" w:type="pct"/>
            <w:vAlign w:val="center"/>
          </w:tcPr>
          <w:p w:rsidR="00877AF8" w:rsidRPr="00166AF2" w:rsidRDefault="00877AF8" w:rsidP="00877AF8">
            <w:pPr>
              <w:spacing w:after="0" w:line="276" w:lineRule="auto"/>
              <w:jc w:val="both"/>
              <w:rPr>
                <w:b/>
                <w:bCs/>
                <w:u w:val="single"/>
              </w:rPr>
            </w:pPr>
            <w:r w:rsidRPr="00166AF2">
              <w:rPr>
                <w:rStyle w:val="fontNormal14ptc"/>
                <w:sz w:val="24"/>
                <w:szCs w:val="24"/>
              </w:rPr>
              <w:t>О заключении Комитета ГД по аграрным вопросам на Отчет о работе Счетной палаты Российской Федерации в 2017 году</w:t>
            </w:r>
          </w:p>
          <w:p w:rsidR="00877AF8" w:rsidRPr="00166AF2" w:rsidRDefault="00877AF8" w:rsidP="00877AF8">
            <w:pPr>
              <w:spacing w:after="0" w:line="276" w:lineRule="auto"/>
              <w:jc w:val="both"/>
              <w:rPr>
                <w:b/>
                <w:bCs/>
                <w:u w:val="single"/>
              </w:rPr>
            </w:pPr>
          </w:p>
          <w:p w:rsidR="00877AF8" w:rsidRPr="00877AF8" w:rsidRDefault="00877AF8" w:rsidP="00877AF8">
            <w:pPr>
              <w:spacing w:after="0" w:line="276" w:lineRule="auto"/>
              <w:jc w:val="both"/>
            </w:pPr>
            <w:r w:rsidRPr="00877AF8">
              <w:rPr>
                <w:b/>
                <w:bCs/>
                <w:u w:val="single"/>
              </w:rPr>
              <w:t>Докладчи</w:t>
            </w:r>
            <w:proofErr w:type="gramStart"/>
            <w:r w:rsidRPr="00877AF8">
              <w:rPr>
                <w:b/>
                <w:bCs/>
                <w:u w:val="single"/>
              </w:rPr>
              <w:t>к(</w:t>
            </w:r>
            <w:proofErr w:type="gramEnd"/>
            <w:r w:rsidRPr="00877AF8">
              <w:rPr>
                <w:b/>
                <w:bCs/>
                <w:u w:val="single"/>
              </w:rPr>
              <w:t>и)</w:t>
            </w:r>
            <w:r w:rsidRPr="00877AF8">
              <w:rPr>
                <w:b/>
                <w:bCs/>
              </w:rPr>
              <w:t>:</w:t>
            </w:r>
            <w:r w:rsidRPr="00877AF8">
              <w:t xml:space="preserve"> председатель Комитета            </w:t>
            </w:r>
            <w:r w:rsidR="00166AF2">
              <w:t xml:space="preserve">                       </w:t>
            </w:r>
            <w:r w:rsidRPr="00877AF8">
              <w:t xml:space="preserve">             Кашин Владимир Иванович</w:t>
            </w:r>
          </w:p>
          <w:p w:rsidR="00877AF8" w:rsidRPr="00166AF2" w:rsidRDefault="00877AF8" w:rsidP="00877AF8">
            <w:pPr>
              <w:spacing w:after="0" w:line="276" w:lineRule="auto"/>
              <w:jc w:val="both"/>
            </w:pPr>
            <w:r w:rsidRPr="00877AF8">
              <w:rPr>
                <w:b/>
                <w:bCs/>
                <w:u w:val="single"/>
              </w:rPr>
              <w:t>Отв. от аппарата</w:t>
            </w:r>
            <w:r w:rsidRPr="00877AF8">
              <w:rPr>
                <w:b/>
                <w:bCs/>
              </w:rPr>
              <w:t>:</w:t>
            </w:r>
            <w:r w:rsidRPr="00877AF8">
              <w:t xml:space="preserve"> заместитель руководителя аппарата Комитета</w:t>
            </w:r>
          </w:p>
          <w:p w:rsidR="00877AF8" w:rsidRPr="00877AF8" w:rsidRDefault="00877AF8" w:rsidP="00877AF8">
            <w:pPr>
              <w:spacing w:after="0" w:line="276" w:lineRule="auto"/>
              <w:jc w:val="both"/>
              <w:rPr>
                <w:b/>
              </w:rPr>
            </w:pPr>
            <w:r w:rsidRPr="00166AF2">
              <w:t xml:space="preserve">                                                                            </w:t>
            </w:r>
            <w:r w:rsidR="00166AF2">
              <w:t xml:space="preserve">                          </w:t>
            </w:r>
            <w:r w:rsidRPr="00166AF2">
              <w:t xml:space="preserve">       Савельева Анастасия Сергеевна</w:t>
            </w:r>
          </w:p>
        </w:tc>
      </w:tr>
      <w:tr w:rsidR="00877AF8" w:rsidRPr="00877AF8" w:rsidTr="00166AF2">
        <w:trPr>
          <w:tblCellSpacing w:w="0" w:type="dxa"/>
        </w:trPr>
        <w:tc>
          <w:tcPr>
            <w:tcW w:w="175" w:type="pct"/>
          </w:tcPr>
          <w:p w:rsidR="00877AF8" w:rsidRPr="00877AF8" w:rsidRDefault="00877AF8" w:rsidP="00877AF8">
            <w:pPr>
              <w:spacing w:after="0"/>
              <w:rPr>
                <w:b/>
              </w:rPr>
            </w:pPr>
            <w:r w:rsidRPr="00877AF8">
              <w:rPr>
                <w:b/>
              </w:rPr>
              <w:t>4.</w:t>
            </w:r>
          </w:p>
        </w:tc>
        <w:tc>
          <w:tcPr>
            <w:tcW w:w="102" w:type="pct"/>
          </w:tcPr>
          <w:p w:rsidR="00877AF8" w:rsidRPr="00877AF8" w:rsidRDefault="00877AF8" w:rsidP="00877AF8">
            <w:pPr>
              <w:spacing w:after="0"/>
            </w:pPr>
          </w:p>
        </w:tc>
        <w:tc>
          <w:tcPr>
            <w:tcW w:w="4723" w:type="pct"/>
            <w:vAlign w:val="center"/>
          </w:tcPr>
          <w:p w:rsidR="00877AF8" w:rsidRPr="00877AF8" w:rsidRDefault="00877AF8" w:rsidP="00877AF8">
            <w:pPr>
              <w:spacing w:after="0"/>
              <w:jc w:val="both"/>
              <w:rPr>
                <w:b/>
              </w:rPr>
            </w:pPr>
            <w:r w:rsidRPr="00877AF8">
              <w:rPr>
                <w:b/>
              </w:rPr>
              <w:t>Разное</w:t>
            </w:r>
          </w:p>
        </w:tc>
      </w:tr>
    </w:tbl>
    <w:p w:rsidR="00166AF2" w:rsidRDefault="00166AF2"/>
    <w:tbl>
      <w:tblPr>
        <w:tblW w:w="4937" w:type="pct"/>
        <w:tblInd w:w="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0"/>
        <w:gridCol w:w="3999"/>
      </w:tblGrid>
      <w:tr w:rsidR="00A52560" w:rsidRPr="00166AF2" w:rsidTr="00166AF2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2895" w:type="pct"/>
          </w:tcPr>
          <w:p w:rsidR="00166AF2" w:rsidRDefault="00166AF2" w:rsidP="00166AF2">
            <w:pPr>
              <w:spacing w:after="0"/>
              <w:rPr>
                <w:rStyle w:val="fontNormal14ptc"/>
                <w:sz w:val="24"/>
                <w:szCs w:val="24"/>
              </w:rPr>
            </w:pPr>
          </w:p>
          <w:p w:rsidR="00166AF2" w:rsidRDefault="00166AF2" w:rsidP="00166AF2">
            <w:pPr>
              <w:spacing w:after="0"/>
              <w:rPr>
                <w:rStyle w:val="fontNormal14ptc"/>
                <w:sz w:val="24"/>
                <w:szCs w:val="24"/>
              </w:rPr>
            </w:pPr>
          </w:p>
          <w:p w:rsidR="00A52560" w:rsidRPr="00166AF2" w:rsidRDefault="006914DD" w:rsidP="006914DD">
            <w:pPr>
              <w:spacing w:after="0"/>
            </w:pPr>
            <w:r>
              <w:rPr>
                <w:rStyle w:val="fontNormal14ptc"/>
                <w:sz w:val="24"/>
                <w:szCs w:val="24"/>
              </w:rPr>
              <w:t>Председатель К</w:t>
            </w:r>
            <w:bookmarkStart w:id="0" w:name="_GoBack"/>
            <w:bookmarkEnd w:id="0"/>
            <w:r>
              <w:rPr>
                <w:rStyle w:val="fontNormal14ptc"/>
                <w:sz w:val="24"/>
                <w:szCs w:val="24"/>
              </w:rPr>
              <w:t>омитета</w:t>
            </w:r>
          </w:p>
        </w:tc>
        <w:tc>
          <w:tcPr>
            <w:tcW w:w="2105" w:type="pct"/>
          </w:tcPr>
          <w:p w:rsidR="00166AF2" w:rsidRDefault="00166AF2" w:rsidP="00166AF2">
            <w:pPr>
              <w:spacing w:after="0"/>
              <w:jc w:val="right"/>
              <w:rPr>
                <w:rStyle w:val="fontNormal14ptc"/>
                <w:sz w:val="24"/>
                <w:szCs w:val="24"/>
              </w:rPr>
            </w:pPr>
          </w:p>
          <w:p w:rsidR="00166AF2" w:rsidRDefault="00166AF2" w:rsidP="00166AF2">
            <w:pPr>
              <w:spacing w:after="0"/>
              <w:jc w:val="right"/>
              <w:rPr>
                <w:rStyle w:val="fontNormal14ptc"/>
                <w:sz w:val="24"/>
                <w:szCs w:val="24"/>
              </w:rPr>
            </w:pPr>
          </w:p>
          <w:p w:rsidR="00A52560" w:rsidRPr="00166AF2" w:rsidRDefault="00C5309D" w:rsidP="00166AF2">
            <w:pPr>
              <w:spacing w:after="0"/>
              <w:jc w:val="right"/>
            </w:pPr>
            <w:proofErr w:type="spellStart"/>
            <w:r w:rsidRPr="00166AF2">
              <w:rPr>
                <w:rStyle w:val="fontNormal14ptc"/>
                <w:sz w:val="24"/>
                <w:szCs w:val="24"/>
              </w:rPr>
              <w:t>В.И.Кашин</w:t>
            </w:r>
            <w:proofErr w:type="spellEnd"/>
          </w:p>
        </w:tc>
      </w:tr>
    </w:tbl>
    <w:p w:rsidR="00C5309D" w:rsidRPr="00166AF2" w:rsidRDefault="00C5309D"/>
    <w:sectPr w:rsidR="00C5309D" w:rsidRPr="00166AF2" w:rsidSect="00166AF2">
      <w:pgSz w:w="11870" w:h="16787"/>
      <w:pgMar w:top="709" w:right="850" w:bottom="568" w:left="1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560"/>
    <w:rsid w:val="00166AF2"/>
    <w:rsid w:val="00197929"/>
    <w:rsid w:val="006914DD"/>
    <w:rsid w:val="00877AF8"/>
    <w:rsid w:val="00A52560"/>
    <w:rsid w:val="00BA76AF"/>
    <w:rsid w:val="00C5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24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jc w:val="center"/>
    </w:pPr>
  </w:style>
  <w:style w:type="paragraph" w:customStyle="1" w:styleId="parStyleLeftMeeting">
    <w:name w:val="parStyleLeftMeeting"/>
    <w:basedOn w:val="a"/>
    <w:pPr>
      <w:spacing w:after="0" w:line="360" w:lineRule="auto"/>
    </w:pPr>
  </w:style>
  <w:style w:type="paragraph" w:customStyle="1" w:styleId="parStyleLeftPolut">
    <w:name w:val="parStyleLeftPolut"/>
    <w:basedOn w:val="a"/>
    <w:pPr>
      <w:spacing w:line="360" w:lineRule="auto"/>
    </w:pPr>
  </w:style>
  <w:style w:type="paragraph" w:styleId="a4">
    <w:name w:val="Balloon Text"/>
    <w:basedOn w:val="a"/>
    <w:link w:val="a5"/>
    <w:uiPriority w:val="99"/>
    <w:semiHidden/>
    <w:unhideWhenUsed/>
    <w:rsid w:val="0019792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9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24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jc w:val="center"/>
    </w:pPr>
  </w:style>
  <w:style w:type="paragraph" w:customStyle="1" w:styleId="parStyleLeftMeeting">
    <w:name w:val="parStyleLeftMeeting"/>
    <w:basedOn w:val="a"/>
    <w:pPr>
      <w:spacing w:after="0" w:line="360" w:lineRule="auto"/>
    </w:pPr>
  </w:style>
  <w:style w:type="paragraph" w:customStyle="1" w:styleId="parStyleLeftPolut">
    <w:name w:val="parStyleLeftPolut"/>
    <w:basedOn w:val="a"/>
    <w:pPr>
      <w:spacing w:line="360" w:lineRule="auto"/>
    </w:pPr>
  </w:style>
  <w:style w:type="paragraph" w:styleId="a4">
    <w:name w:val="Balloon Text"/>
    <w:basedOn w:val="a"/>
    <w:link w:val="a5"/>
    <w:uiPriority w:val="99"/>
    <w:semiHidden/>
    <w:unhideWhenUsed/>
    <w:rsid w:val="0019792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9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ozd.parlament.gov.ru/bill/278061-7" TargetMode="External"/><Relationship Id="rId5" Type="http://schemas.openxmlformats.org/officeDocument/2006/relationships/hyperlink" Target="http://sozd.parlament.gov.ru/bill/364444-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BarablinaOV</dc:creator>
  <cp:lastModifiedBy>BarablinaOV</cp:lastModifiedBy>
  <cp:revision>5</cp:revision>
  <cp:lastPrinted>2018-05-18T08:44:00Z</cp:lastPrinted>
  <dcterms:created xsi:type="dcterms:W3CDTF">2018-05-18T08:29:00Z</dcterms:created>
  <dcterms:modified xsi:type="dcterms:W3CDTF">2018-05-18T08:46:00Z</dcterms:modified>
</cp:coreProperties>
</file>