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E5F" w:rsidRPr="000758EA" w:rsidRDefault="000758EA" w:rsidP="000758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8EA">
        <w:rPr>
          <w:rFonts w:ascii="Times New Roman" w:hAnsi="Times New Roman" w:cs="Times New Roman"/>
          <w:b/>
          <w:sz w:val="28"/>
          <w:szCs w:val="28"/>
        </w:rPr>
        <w:t>УСПЕХИ НЕ ДОЛЖНЫ СКРЫВАТЬ ПРОБЛЕМ</w:t>
      </w:r>
    </w:p>
    <w:p w:rsidR="000758EA" w:rsidRPr="000758EA" w:rsidRDefault="000758EA">
      <w:pPr>
        <w:rPr>
          <w:rFonts w:ascii="Times New Roman" w:hAnsi="Times New Roman" w:cs="Times New Roman"/>
          <w:sz w:val="28"/>
          <w:szCs w:val="28"/>
        </w:rPr>
      </w:pPr>
    </w:p>
    <w:p w:rsidR="001C626A" w:rsidRDefault="000758EA" w:rsidP="000758EA">
      <w:pPr>
        <w:jc w:val="both"/>
        <w:rPr>
          <w:rFonts w:ascii="Times New Roman" w:hAnsi="Times New Roman" w:cs="Times New Roman"/>
          <w:sz w:val="28"/>
          <w:szCs w:val="28"/>
        </w:rPr>
      </w:pPr>
      <w:r w:rsidRPr="000758EA">
        <w:rPr>
          <w:rFonts w:ascii="Times New Roman" w:hAnsi="Times New Roman" w:cs="Times New Roman"/>
          <w:i/>
          <w:sz w:val="28"/>
          <w:szCs w:val="28"/>
        </w:rPr>
        <w:tab/>
      </w:r>
      <w:bookmarkStart w:id="0" w:name="_GoBack"/>
      <w:bookmarkEnd w:id="0"/>
      <w:r w:rsidR="00C72A57">
        <w:rPr>
          <w:rFonts w:ascii="Times New Roman" w:hAnsi="Times New Roman" w:cs="Times New Roman"/>
          <w:sz w:val="28"/>
          <w:szCs w:val="28"/>
        </w:rPr>
        <w:t>Хочу сразу отметить положительную динамику основных показателей деятельности отечественного АПК. Последние два года особенно положительно характеризуются валовыми показателями объемов производства. Три процента годового роста, тем более на фоне общего кризиса в экономике – это, можно сказать</w:t>
      </w:r>
      <w:r w:rsidR="00F41DB1">
        <w:rPr>
          <w:rFonts w:ascii="Times New Roman" w:hAnsi="Times New Roman" w:cs="Times New Roman"/>
          <w:sz w:val="28"/>
          <w:szCs w:val="28"/>
        </w:rPr>
        <w:t>,</w:t>
      </w:r>
      <w:r w:rsidR="00C72A57">
        <w:rPr>
          <w:rFonts w:ascii="Times New Roman" w:hAnsi="Times New Roman" w:cs="Times New Roman"/>
          <w:sz w:val="28"/>
          <w:szCs w:val="28"/>
        </w:rPr>
        <w:t xml:space="preserve"> победа, в которой большой вклад нашего крестьянства, в том числе и министерства, министра и всей его команды. </w:t>
      </w:r>
      <w:r w:rsidR="001C626A">
        <w:rPr>
          <w:rFonts w:ascii="Times New Roman" w:hAnsi="Times New Roman" w:cs="Times New Roman"/>
          <w:sz w:val="28"/>
          <w:szCs w:val="28"/>
        </w:rPr>
        <w:t>Урожай в 117 миллионов тонн зерна, на уровне 1990 года, говорит сам за себя. Но растет не только производство зерна, но и валовое производство говядины, свинины, мяса птицы, молока.</w:t>
      </w:r>
    </w:p>
    <w:p w:rsidR="001C626A" w:rsidRDefault="001C626A" w:rsidP="00B81D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 не менее, если говорить о производстве говядины, то пока нам еще далеко до показателей 1990 года. Тогда мы производили 4,3 млн. тонн, сегодня всего лишь 1,6 млн. тонн. То же самое и по молоку. В 1990 году производилось 56 млн. тонн, а сегодня только 30 млн. тонн. Да и то, эти тонны «рисованные». Основная масса молока производится в частном секторе, где нет надежного учета. Реально сегодня мы производим не более 18-19 млн. тонн молока. </w:t>
      </w:r>
      <w:r w:rsidR="00EA4A5C">
        <w:rPr>
          <w:rFonts w:ascii="Times New Roman" w:hAnsi="Times New Roman" w:cs="Times New Roman"/>
          <w:sz w:val="28"/>
          <w:szCs w:val="28"/>
        </w:rPr>
        <w:t>И в этом секторе сложились большие проблемы. Прежде всего, из-за отсутствия молочно-товарных ферм, не развивается мясное животноводство.</w:t>
      </w:r>
    </w:p>
    <w:p w:rsidR="00EA4A5C" w:rsidRDefault="00EA4A5C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такой же ситуации и сфер</w:t>
      </w:r>
      <w:r w:rsidR="00F41DB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добычи водных биологических ресурсов. Отставание от советского периода времени почти в два раза. Особенного внимания требует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аквакультуры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 нашей страны, второй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обводненности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мире, в этом отношении огромный потенциал. В последние годы об этом много говорится, принят специальный закон, но на практике все меняется крайне медленно, и наше отставание от многих стран, включая Китай, только возрастает.</w:t>
      </w:r>
    </w:p>
    <w:p w:rsidR="00F36EE9" w:rsidRDefault="00F36EE9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Импортозамещение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также пробуксовывает.</w:t>
      </w:r>
    </w:p>
    <w:p w:rsidR="00EA4A5C" w:rsidRDefault="00EA4A5C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говорить о производстве сельхозпродукции в денежном выражении</w:t>
      </w:r>
      <w:r w:rsidR="00F36EE9">
        <w:rPr>
          <w:rFonts w:ascii="Times New Roman" w:hAnsi="Times New Roman" w:cs="Times New Roman"/>
          <w:sz w:val="28"/>
          <w:szCs w:val="28"/>
        </w:rPr>
        <w:t xml:space="preserve"> и поступившем по импорту</w:t>
      </w:r>
      <w:r>
        <w:rPr>
          <w:rFonts w:ascii="Times New Roman" w:hAnsi="Times New Roman" w:cs="Times New Roman"/>
          <w:sz w:val="28"/>
          <w:szCs w:val="28"/>
        </w:rPr>
        <w:t xml:space="preserve">, то </w:t>
      </w:r>
      <w:r w:rsidR="00F36EE9">
        <w:rPr>
          <w:rFonts w:ascii="Times New Roman" w:hAnsi="Times New Roman" w:cs="Times New Roman"/>
          <w:sz w:val="28"/>
          <w:szCs w:val="28"/>
        </w:rPr>
        <w:t xml:space="preserve">баланс здесь отрицательный в 150 млрд. долларов. Это огромная сумма. Да, мы радуемся успехам АПК, но она могла бы быть более весомой при оказании соответствующей помощи и поддержки крестьян. </w:t>
      </w:r>
    </w:p>
    <w:p w:rsidR="00F36EE9" w:rsidRDefault="00F41DB1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36EE9">
        <w:rPr>
          <w:rFonts w:ascii="Times New Roman" w:hAnsi="Times New Roman" w:cs="Times New Roman"/>
          <w:sz w:val="28"/>
          <w:szCs w:val="28"/>
        </w:rPr>
        <w:t xml:space="preserve">ас особенно тревожит, можно прямо сказать, варварское отношение к земле-кормилице. </w:t>
      </w:r>
      <w:r w:rsidR="00562FA8">
        <w:rPr>
          <w:rFonts w:ascii="Times New Roman" w:hAnsi="Times New Roman" w:cs="Times New Roman"/>
          <w:sz w:val="28"/>
          <w:szCs w:val="28"/>
        </w:rPr>
        <w:t xml:space="preserve">За последние двадцать пять лет площадь земель сельхозназначения уменьшилась почти наполовину. Ее </w:t>
      </w:r>
      <w:proofErr w:type="gramStart"/>
      <w:r w:rsidR="00562FA8">
        <w:rPr>
          <w:rFonts w:ascii="Times New Roman" w:hAnsi="Times New Roman" w:cs="Times New Roman"/>
          <w:sz w:val="28"/>
          <w:szCs w:val="28"/>
        </w:rPr>
        <w:t>разбазарили</w:t>
      </w:r>
      <w:proofErr w:type="gramEnd"/>
      <w:r w:rsidR="00562FA8">
        <w:rPr>
          <w:rFonts w:ascii="Times New Roman" w:hAnsi="Times New Roman" w:cs="Times New Roman"/>
          <w:sz w:val="28"/>
          <w:szCs w:val="28"/>
        </w:rPr>
        <w:t>, переведя в земли других категорий.</w:t>
      </w:r>
      <w:r w:rsidR="00286405">
        <w:rPr>
          <w:rFonts w:ascii="Times New Roman" w:hAnsi="Times New Roman" w:cs="Times New Roman"/>
          <w:sz w:val="28"/>
          <w:szCs w:val="28"/>
        </w:rPr>
        <w:t xml:space="preserve"> Сегодня 2,5 млрд. людей на Земле голодают, а </w:t>
      </w:r>
      <w:r>
        <w:rPr>
          <w:rFonts w:ascii="Times New Roman" w:hAnsi="Times New Roman" w:cs="Times New Roman"/>
          <w:sz w:val="28"/>
          <w:szCs w:val="28"/>
        </w:rPr>
        <w:t xml:space="preserve">мы </w:t>
      </w:r>
      <w:r w:rsidR="00286405">
        <w:rPr>
          <w:rFonts w:ascii="Times New Roman" w:hAnsi="Times New Roman" w:cs="Times New Roman"/>
          <w:sz w:val="28"/>
          <w:szCs w:val="28"/>
        </w:rPr>
        <w:t xml:space="preserve">так, походя, с 637 млн. гектар оставили 380 миллионов. И процесс этот продолжается. Разве это не преступление? </w:t>
      </w:r>
    </w:p>
    <w:p w:rsidR="0092348E" w:rsidRDefault="0092348E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Пострадали и посевные площади, они убавились на 38 млн. гектар, в том числе площади под зернобобовые сократились на 18 млн. гектар, а под кормовые культуры – вообще в несколько раз. В этом наш огромный резерв.</w:t>
      </w:r>
    </w:p>
    <w:p w:rsidR="0092348E" w:rsidRDefault="0092348E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последние годы начал</w:t>
      </w:r>
      <w:r w:rsidR="00F41DB1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постепенный возврат заброшенных земель в севооборот, но динамик</w:t>
      </w:r>
      <w:r w:rsidR="00F41DB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этого процесса крайне низка. Поэтому без разработки специальной федеральной целевой программы (ФЦП), без </w:t>
      </w:r>
      <w:r>
        <w:rPr>
          <w:rFonts w:ascii="Times New Roman" w:hAnsi="Times New Roman" w:cs="Times New Roman"/>
          <w:sz w:val="28"/>
          <w:szCs w:val="28"/>
        </w:rPr>
        <w:lastRenderedPageBreak/>
        <w:t>разработки и принятия специальных федеральных законов эту задачу огромной государственной важности не решить.</w:t>
      </w:r>
    </w:p>
    <w:p w:rsidR="0092348E" w:rsidRDefault="0092348E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заметить, что нынешнее состояние наших земель сельхозназначения не отвечает и международным документам, в частности Всемирной почвенной хартии.</w:t>
      </w:r>
    </w:p>
    <w:p w:rsidR="0092348E" w:rsidRDefault="0092348E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смысле хочу обратить внимание </w:t>
      </w:r>
      <w:r w:rsidR="00047C3A">
        <w:rPr>
          <w:rFonts w:ascii="Times New Roman" w:hAnsi="Times New Roman" w:cs="Times New Roman"/>
          <w:sz w:val="28"/>
          <w:szCs w:val="28"/>
        </w:rPr>
        <w:t xml:space="preserve">на сложившуюся ситуацию, связанную именно с плодородием почв. Она более чем тревожная. За двадцать пять последних лет внесение минеральных удобрений снизилось в 5 раз, а органических – в 6 раз. </w:t>
      </w:r>
    </w:p>
    <w:p w:rsidR="00047C3A" w:rsidRDefault="00047C3A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нас появились пустыни, почвы об</w:t>
      </w:r>
      <w:r w:rsidR="003547E9">
        <w:rPr>
          <w:rFonts w:ascii="Times New Roman" w:hAnsi="Times New Roman" w:cs="Times New Roman"/>
          <w:sz w:val="28"/>
          <w:szCs w:val="28"/>
        </w:rPr>
        <w:t>едняются,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закисляются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 этот процесс уже захватил около 50% почв,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закочкариваются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>. Даже тучные черноземы теряют свои плодородные качества. А ведь это все резервы увеличения производства. С другой стороны – это лимитирующие факторы, сдерживающие раскрытие потенциальных возможностей уникальных сортов зерновых и других культур, выведенных нашими учеными в последни</w:t>
      </w:r>
      <w:r w:rsidR="00BB43A9">
        <w:rPr>
          <w:rFonts w:ascii="Times New Roman" w:hAnsi="Times New Roman" w:cs="Times New Roman"/>
          <w:sz w:val="28"/>
          <w:szCs w:val="28"/>
        </w:rPr>
        <w:t xml:space="preserve">е годы. </w:t>
      </w:r>
    </w:p>
    <w:p w:rsidR="00BB43A9" w:rsidRDefault="00BB43A9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таким же лимитирующим факторам относится и техническая вооруженность нашего сельского хозяйства.</w:t>
      </w:r>
    </w:p>
    <w:p w:rsidR="00BB43A9" w:rsidRDefault="00FE5F2E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сути, практически полностью разрушена некогда набравшая хорошие темпы, система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милиорирования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земель. Сегодня этих земель стало на 4,5 млн. гектар меньше.</w:t>
      </w:r>
    </w:p>
    <w:p w:rsidR="00BB43A9" w:rsidRDefault="00BB43A9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3A9" w:rsidRDefault="00BB43A9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Обратите внимание, во сколько раз выросли нагрузки по обработке пашни или уборке урожая на один условный трактор или один условный комбайн. Минимум в три раза. Такого положения нет ни в одной развитой стране мира! И тому причина безденежье и катастрофически бедственное положение отечественного сельхозмашиностроения. В 25 раз снизились темпы обновлений тракторного парка и в 21 раз – обновление комбайнового. </w:t>
      </w:r>
      <w:r w:rsidR="00B964D1">
        <w:rPr>
          <w:rFonts w:ascii="Times New Roman" w:hAnsi="Times New Roman" w:cs="Times New Roman"/>
          <w:sz w:val="28"/>
          <w:szCs w:val="28"/>
        </w:rPr>
        <w:t xml:space="preserve">При таких темпах обновить машинно-тракторный парк можно за лет 200. </w:t>
      </w:r>
      <w:r>
        <w:rPr>
          <w:rFonts w:ascii="Times New Roman" w:hAnsi="Times New Roman" w:cs="Times New Roman"/>
          <w:sz w:val="28"/>
          <w:szCs w:val="28"/>
        </w:rPr>
        <w:t>Если сравнить данную ситуацию со странами, входящими в ВТО, то мы напоминаем третьеразрядные страны Африки. Куда еще хуже?</w:t>
      </w:r>
    </w:p>
    <w:p w:rsidR="00E555B9" w:rsidRDefault="00BB43A9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Важнейший аспект проблемы – кадровый голод на селе.</w:t>
      </w:r>
      <w:r w:rsidR="00FE5F2E">
        <w:rPr>
          <w:rFonts w:ascii="Times New Roman" w:hAnsi="Times New Roman" w:cs="Times New Roman"/>
          <w:sz w:val="28"/>
          <w:szCs w:val="28"/>
        </w:rPr>
        <w:t xml:space="preserve"> </w:t>
      </w:r>
      <w:r w:rsidR="00E555B9">
        <w:rPr>
          <w:rFonts w:ascii="Times New Roman" w:hAnsi="Times New Roman" w:cs="Times New Roman"/>
          <w:sz w:val="28"/>
          <w:szCs w:val="28"/>
        </w:rPr>
        <w:t>По всем базовым профессиям подготовка кадров снизилась в 3 раза. А ведь, как известно, кадры, овладевшие передовой техникой, решают все. Но не только проблема с рабочими профессиями. Не лучше ситуация и со специалистами с высшим образованием, с научными кадрами. Резко снизилось число аспирантов, число защит диссертаций по сельскохозяйственной тематике.</w:t>
      </w:r>
    </w:p>
    <w:p w:rsidR="00BB43A9" w:rsidRDefault="00BB43A9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5B9" w:rsidRDefault="00E555B9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 решения этих проблем надеяться на успех, на вывод отрасли на современные рубежи – сплошная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маниловщина</w:t>
      </w:r>
      <w:proofErr w:type="gramEnd"/>
      <w:r>
        <w:rPr>
          <w:rFonts w:ascii="Times New Roman" w:hAnsi="Times New Roman" w:cs="Times New Roman"/>
          <w:sz w:val="28"/>
          <w:szCs w:val="28"/>
        </w:rPr>
        <w:t>. Все эти проблемы требуют комплексного</w:t>
      </w:r>
      <w:r w:rsidR="00B964D1">
        <w:rPr>
          <w:rFonts w:ascii="Times New Roman" w:hAnsi="Times New Roman" w:cs="Times New Roman"/>
          <w:sz w:val="28"/>
          <w:szCs w:val="28"/>
        </w:rPr>
        <w:t>, системного</w:t>
      </w:r>
      <w:r>
        <w:rPr>
          <w:rFonts w:ascii="Times New Roman" w:hAnsi="Times New Roman" w:cs="Times New Roman"/>
          <w:sz w:val="28"/>
          <w:szCs w:val="28"/>
        </w:rPr>
        <w:t xml:space="preserve"> подхода</w:t>
      </w:r>
      <w:r w:rsidR="00B964D1">
        <w:rPr>
          <w:rFonts w:ascii="Times New Roman" w:hAnsi="Times New Roman" w:cs="Times New Roman"/>
          <w:sz w:val="28"/>
          <w:szCs w:val="28"/>
        </w:rPr>
        <w:t>, начиная от подготовки механизаторов, операторов машинного доения и заканчивая специалистами с высшим образованием и научными кадрами.</w:t>
      </w:r>
    </w:p>
    <w:p w:rsidR="00B964D1" w:rsidRDefault="00B964D1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 обращаю внимание на состояние сельскохозяйственной науки. Очень тревожная ситуация. Здесь и старение кадров, и отъем земель у научно-исследовательских институтов, опытных станций, опытно-</w:t>
      </w:r>
      <w:r>
        <w:rPr>
          <w:rFonts w:ascii="Times New Roman" w:hAnsi="Times New Roman" w:cs="Times New Roman"/>
          <w:sz w:val="28"/>
          <w:szCs w:val="28"/>
        </w:rPr>
        <w:lastRenderedPageBreak/>
        <w:t>производственных хозяйств. Т.е. рубим сук, на котором сидим. Особенно беспокоят научные кадры, их обновление. При нынешних темпах этого процесса нам, как и в случае с техническим оснащением отрасли, потребуется тоже не менее 200 лет. Затеянные реформы РАН надо остановить.</w:t>
      </w:r>
    </w:p>
    <w:p w:rsidR="00B964D1" w:rsidRDefault="00B964D1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Нельзя обойти молчанием и такую важную сферу, как условия жизни на селе. </w:t>
      </w:r>
      <w:r w:rsidR="00313889">
        <w:rPr>
          <w:rFonts w:ascii="Times New Roman" w:hAnsi="Times New Roman" w:cs="Times New Roman"/>
          <w:sz w:val="28"/>
          <w:szCs w:val="28"/>
        </w:rPr>
        <w:t xml:space="preserve">Если сказать откровенно, то здесь просто беда. Прежде всего, заработная плата. </w:t>
      </w:r>
      <w:proofErr w:type="gramStart"/>
      <w:r w:rsidR="00313889">
        <w:rPr>
          <w:rFonts w:ascii="Times New Roman" w:hAnsi="Times New Roman" w:cs="Times New Roman"/>
          <w:sz w:val="28"/>
          <w:szCs w:val="28"/>
        </w:rPr>
        <w:t>Она в два раза ниже средней по экономике.</w:t>
      </w:r>
      <w:proofErr w:type="gramEnd"/>
      <w:r w:rsidR="00313889">
        <w:rPr>
          <w:rFonts w:ascii="Times New Roman" w:hAnsi="Times New Roman" w:cs="Times New Roman"/>
          <w:sz w:val="28"/>
          <w:szCs w:val="28"/>
        </w:rPr>
        <w:t xml:space="preserve"> Но труд крестьянина не легче труда сталевара или шахтера. До сих пор 94 тысячи сел и деревень так и не получили обещанный газ, 50 тысяч – не имеют выхода к дорогам с твердым покрыти</w:t>
      </w:r>
      <w:r w:rsidR="0056249B">
        <w:rPr>
          <w:rFonts w:ascii="Times New Roman" w:hAnsi="Times New Roman" w:cs="Times New Roman"/>
          <w:sz w:val="28"/>
          <w:szCs w:val="28"/>
        </w:rPr>
        <w:t>е</w:t>
      </w:r>
      <w:r w:rsidR="00313889">
        <w:rPr>
          <w:rFonts w:ascii="Times New Roman" w:hAnsi="Times New Roman" w:cs="Times New Roman"/>
          <w:sz w:val="28"/>
          <w:szCs w:val="28"/>
        </w:rPr>
        <w:t xml:space="preserve">м, 43 тысячи – не охвачены </w:t>
      </w:r>
      <w:r w:rsidR="00E7359D">
        <w:rPr>
          <w:rFonts w:ascii="Times New Roman" w:hAnsi="Times New Roman" w:cs="Times New Roman"/>
          <w:sz w:val="28"/>
          <w:szCs w:val="28"/>
        </w:rPr>
        <w:t>телефонной</w:t>
      </w:r>
      <w:r w:rsidR="00313889">
        <w:rPr>
          <w:rFonts w:ascii="Times New Roman" w:hAnsi="Times New Roman" w:cs="Times New Roman"/>
          <w:sz w:val="28"/>
          <w:szCs w:val="28"/>
        </w:rPr>
        <w:t xml:space="preserve"> связью, 32 тысячи – почтовой связью</w:t>
      </w:r>
      <w:r w:rsidR="00455B39">
        <w:rPr>
          <w:rFonts w:ascii="Times New Roman" w:hAnsi="Times New Roman" w:cs="Times New Roman"/>
          <w:sz w:val="28"/>
          <w:szCs w:val="28"/>
        </w:rPr>
        <w:t>. Десятки тысяч деревень не имеют даже амбулаторного пункта, т.е. их жители лишены элементарной медицинской помощи. На деревне 1,3 млн. человек проживают в ветхом и аварийном жилье. Переселение идет, по сути, черепашьими темпами – по 6,5 тысяч человек в год. Не трудно посчитать, что и здесь потребуется 200 лет для решения этой проблемы.</w:t>
      </w:r>
    </w:p>
    <w:p w:rsidR="00313889" w:rsidRDefault="00313889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1EEE" w:rsidRDefault="00455B39" w:rsidP="00455B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Иногда диву даешься, читая официальные документы правительства. Например, в Национальном докладе о выполнении Государственной программы по развитию сельского хозяйства можно прочитать, что </w:t>
      </w:r>
      <w:r w:rsidR="00D42FC4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год введено 2,8 тысяч ученических мест, т.е. примерно </w:t>
      </w:r>
      <w:r w:rsidR="00D42FC4">
        <w:rPr>
          <w:rFonts w:ascii="Times New Roman" w:hAnsi="Times New Roman" w:cs="Times New Roman"/>
          <w:sz w:val="28"/>
          <w:szCs w:val="28"/>
        </w:rPr>
        <w:t>3-4 школы на всю Россию. Причем, это преподносится как большое достижение с превышением плановых показателей в 2,5 раза.</w:t>
      </w:r>
    </w:p>
    <w:p w:rsidR="00451EEE" w:rsidRDefault="00451EEE" w:rsidP="00455B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Требуют особого внимания и развити</w:t>
      </w:r>
      <w:r w:rsidR="00E7359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все</w:t>
      </w:r>
      <w:r w:rsidR="00E7359D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формы хозяйствования, в том числе фермерское хозяйство. Будет это направление развиваться – будет и деревня, будет и страна. То же самое и кооперация. И в этом отношении мы имеем хороший опыт, например, Воронежской области, в Анн</w:t>
      </w:r>
      <w:r w:rsidR="006A6F4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нском районе. Здесь все сохранили, что было в советское время, даже в лесных деревнях. Надо больше уделить внимания народным предприятиям на селе. Они показывают высочайшие образцы хозяйствования и в отношении рентабельности, и производительности труда, и в социальной сфере, обеспечивая крестьян всем необходимым.</w:t>
      </w:r>
    </w:p>
    <w:p w:rsidR="00EB0CDF" w:rsidRDefault="00EB0CDF" w:rsidP="00455B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Острой остается проблема переработки. Вывозим зерно за рубеж. Хорошие деньги – не спорим. Но зерно – это все же сырье. Его можно было бы переработать, обеспечив внутри страны и рабочие места, и развитие технологий, </w:t>
      </w:r>
      <w:r w:rsidR="00F41D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 и доход можно было бы получить гораздо выше. Вместо этого тратим деньги на закупку импортных макаронных и других изделий из нашего же зерна. </w:t>
      </w:r>
    </w:p>
    <w:p w:rsidR="00EB0CDF" w:rsidRDefault="00EB0CDF" w:rsidP="00455B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Сдерживает переработку и такой фактор, как отсутствие в необходимом объеме нержавеющей стали.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Свое производство разрушили, и теперь 99% нержавеющей стали для пищевой промышленности вынуждены завозить из-за рубежа.</w:t>
      </w:r>
      <w:proofErr w:type="gramEnd"/>
    </w:p>
    <w:p w:rsidR="00455B39" w:rsidRDefault="00451EEE" w:rsidP="00455B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год бьемся над законом о торговле. Надо понять простую вещь, если мы не обеспечим в конечной цене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сельхозпродукта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50% в пользу </w:t>
      </w:r>
      <w:r>
        <w:rPr>
          <w:rFonts w:ascii="Times New Roman" w:hAnsi="Times New Roman" w:cs="Times New Roman"/>
          <w:sz w:val="28"/>
          <w:szCs w:val="28"/>
        </w:rPr>
        <w:lastRenderedPageBreak/>
        <w:t>крестьянина, мы ничего не решим</w:t>
      </w:r>
      <w:r w:rsidR="00EB0CDF">
        <w:rPr>
          <w:rFonts w:ascii="Times New Roman" w:hAnsi="Times New Roman" w:cs="Times New Roman"/>
          <w:sz w:val="28"/>
          <w:szCs w:val="28"/>
        </w:rPr>
        <w:t xml:space="preserve">, ни одной проблемы. Вся тяжесть их решения останется на государстве. </w:t>
      </w:r>
      <w:r w:rsidR="00D42F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FC4" w:rsidRDefault="00EB0CDF" w:rsidP="00455B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значительной мере именно поэтому г</w:t>
      </w:r>
      <w:r w:rsidR="00D42FC4">
        <w:rPr>
          <w:rFonts w:ascii="Times New Roman" w:hAnsi="Times New Roman" w:cs="Times New Roman"/>
          <w:sz w:val="28"/>
          <w:szCs w:val="28"/>
        </w:rPr>
        <w:t xml:space="preserve">лавной проблемой села остается его нищенское финансирование. Похоже, власть по-прежнему считает село «черной дырой». </w:t>
      </w:r>
    </w:p>
    <w:p w:rsidR="00D42FC4" w:rsidRDefault="00D42FC4" w:rsidP="00455B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2FC4" w:rsidRDefault="0056249B" w:rsidP="00455B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Огромная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="002907E0">
        <w:rPr>
          <w:rFonts w:ascii="Times New Roman" w:hAnsi="Times New Roman" w:cs="Times New Roman"/>
          <w:sz w:val="28"/>
          <w:szCs w:val="28"/>
        </w:rPr>
        <w:t>акредитованность</w:t>
      </w:r>
      <w:proofErr w:type="spellEnd"/>
      <w:r w:rsidR="002907E0">
        <w:rPr>
          <w:rFonts w:ascii="Times New Roman" w:hAnsi="Times New Roman" w:cs="Times New Roman"/>
          <w:sz w:val="28"/>
          <w:szCs w:val="28"/>
        </w:rPr>
        <w:t xml:space="preserve"> села </w:t>
      </w:r>
      <w:r w:rsidR="009D2D4A">
        <w:rPr>
          <w:rFonts w:ascii="Times New Roman" w:hAnsi="Times New Roman" w:cs="Times New Roman"/>
          <w:sz w:val="28"/>
          <w:szCs w:val="28"/>
        </w:rPr>
        <w:t xml:space="preserve">на сегодня превышает </w:t>
      </w:r>
      <w:r>
        <w:rPr>
          <w:rFonts w:ascii="Times New Roman" w:hAnsi="Times New Roman" w:cs="Times New Roman"/>
          <w:sz w:val="28"/>
          <w:szCs w:val="28"/>
        </w:rPr>
        <w:t>1,8</w:t>
      </w:r>
      <w:r w:rsidR="002907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трлн</w:t>
      </w:r>
      <w:r w:rsidR="002907E0">
        <w:rPr>
          <w:rFonts w:ascii="Times New Roman" w:hAnsi="Times New Roman" w:cs="Times New Roman"/>
          <w:sz w:val="28"/>
          <w:szCs w:val="28"/>
        </w:rPr>
        <w:t xml:space="preserve">. рублей. Особого внимания требуют так называемые короткие кредиты. Много вопросов в системе компенсации процентных ставок по кредитам, которые скорее выгодны банкам, а не непосредственным производителям сельхозпродукции – молока, мяса, зерна. К сожалению, снижена несвязанная поддержка крестьян на 50% и на 30% снижена поддержка производства молока. </w:t>
      </w:r>
    </w:p>
    <w:p w:rsidR="004271D6" w:rsidRDefault="004271D6" w:rsidP="00455B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преодолеть все эти проблемы? Нужен прорыв! А он возможен только в случае, если на развитие АПК мы с вами найдем серьезные финансовые средства. Не 1,4% от расходной части, а минимум 10%. В советское время выделялось не менее 15% от государственных расходов. </w:t>
      </w:r>
      <w:r w:rsidR="007D5F5C">
        <w:rPr>
          <w:rFonts w:ascii="Times New Roman" w:hAnsi="Times New Roman" w:cs="Times New Roman"/>
          <w:sz w:val="28"/>
          <w:szCs w:val="28"/>
        </w:rPr>
        <w:t xml:space="preserve">Фракция Компартии всегда поддерживала село. Мы уверены, сумев обеспечить необходимой финансовой поддержкой, так же как в наших Вооруженных Силах, можно добиться серьезного прорыва и вывести отрасль на современный уровень. Надо начать хотя бы с 1 триллиона рублей на нужды села, тогда появится </w:t>
      </w:r>
      <w:r w:rsidR="00F41DB1">
        <w:rPr>
          <w:rFonts w:ascii="Times New Roman" w:hAnsi="Times New Roman" w:cs="Times New Roman"/>
          <w:sz w:val="28"/>
          <w:szCs w:val="28"/>
        </w:rPr>
        <w:t xml:space="preserve">и </w:t>
      </w:r>
      <w:r w:rsidR="007D5F5C">
        <w:rPr>
          <w:rFonts w:ascii="Times New Roman" w:hAnsi="Times New Roman" w:cs="Times New Roman"/>
          <w:sz w:val="28"/>
          <w:szCs w:val="28"/>
        </w:rPr>
        <w:t>техника, и агрогородки, и новые дороги, школы, больницы и т.д.</w:t>
      </w:r>
    </w:p>
    <w:p w:rsidR="004271D6" w:rsidRDefault="004271D6" w:rsidP="00455B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Помимо этого, требуется и кропотливая законодательная работа. Мы предлагаем целую серию законопроектов в этой части, позволяющие оказать поддержку нашей деревне, которая является не только совокупностью ее жителей, но и </w:t>
      </w:r>
      <w:proofErr w:type="spellStart"/>
      <w:r w:rsidR="00286405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ерегиней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нашей культуры, территории государства Российского.</w:t>
      </w:r>
    </w:p>
    <w:p w:rsidR="004271D6" w:rsidRDefault="004271D6" w:rsidP="00455B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E87" w:rsidRDefault="00DF0E87" w:rsidP="00455B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правительство в лице министра сельского хозяйства обращается к нам, депутатам.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правильно делает, потому что именно здесь формируется и принимается бюджет страны, формируется та финансовая база, от которой зависит, </w:t>
      </w:r>
      <w:r w:rsidR="00EE378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будет у нас новая техника или ее не будет, будем заниматься мелиорацией, плодородием почв или и дальше земли будут деградировать, будем производить молоко или и дальше будем утешаться дутыми цифрами и надеяться, что к 2020 году что-то измениться.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Ничего не измениться, потому что денег нет ни у крестьянина, ни в казне. Возвращение брошенных земель в севооборот – это ведь задача сродни проблеме поднятия целинных земель, тоже требует огромных затрат</w:t>
      </w:r>
      <w:r w:rsidR="00EE378E">
        <w:rPr>
          <w:rFonts w:ascii="Times New Roman" w:hAnsi="Times New Roman" w:cs="Times New Roman"/>
          <w:sz w:val="28"/>
          <w:szCs w:val="28"/>
        </w:rPr>
        <w:t xml:space="preserve"> и особого подхода, о котором уже было сказано.</w:t>
      </w:r>
    </w:p>
    <w:p w:rsidR="004271D6" w:rsidRPr="00455B39" w:rsidRDefault="004271D6" w:rsidP="00455B39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Фракция КПРФ надеется, что депутаты седьмого созыва проникнутся проблемами </w:t>
      </w:r>
      <w:r w:rsidR="00286405">
        <w:rPr>
          <w:rFonts w:ascii="Times New Roman" w:hAnsi="Times New Roman" w:cs="Times New Roman"/>
          <w:sz w:val="28"/>
          <w:szCs w:val="28"/>
        </w:rPr>
        <w:t xml:space="preserve">деревни и сделают все возможное для их решения. Наше село должно встать на ноги, обеспечив основные показатели продовольственной безопасности страны. Мы обязаны возродить </w:t>
      </w:r>
      <w:proofErr w:type="spellStart"/>
      <w:r w:rsidR="00286405">
        <w:rPr>
          <w:rFonts w:ascii="Times New Roman" w:hAnsi="Times New Roman" w:cs="Times New Roman"/>
          <w:sz w:val="28"/>
          <w:szCs w:val="28"/>
        </w:rPr>
        <w:t>берегиню</w:t>
      </w:r>
      <w:proofErr w:type="spellEnd"/>
      <w:r w:rsidR="00286405">
        <w:rPr>
          <w:rFonts w:ascii="Times New Roman" w:hAnsi="Times New Roman" w:cs="Times New Roman"/>
          <w:sz w:val="28"/>
          <w:szCs w:val="28"/>
        </w:rPr>
        <w:t xml:space="preserve"> нашей страны – </w:t>
      </w:r>
      <w:r w:rsidR="00286405">
        <w:rPr>
          <w:rFonts w:ascii="Times New Roman" w:hAnsi="Times New Roman" w:cs="Times New Roman"/>
          <w:sz w:val="28"/>
          <w:szCs w:val="28"/>
        </w:rPr>
        <w:lastRenderedPageBreak/>
        <w:t>русскую деревню, кубанскую станицу, кавказский аул, сибирский хутор. Желаю всем нам в этом успехов и победы!</w:t>
      </w:r>
    </w:p>
    <w:p w:rsidR="00B964D1" w:rsidRDefault="00B964D1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6EE9" w:rsidRPr="000758EA" w:rsidRDefault="00F36EE9" w:rsidP="001C62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36EE9" w:rsidRPr="00075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8EA"/>
    <w:rsid w:val="00047C3A"/>
    <w:rsid w:val="000758EA"/>
    <w:rsid w:val="001C626A"/>
    <w:rsid w:val="00261BBC"/>
    <w:rsid w:val="00286405"/>
    <w:rsid w:val="002907E0"/>
    <w:rsid w:val="00313889"/>
    <w:rsid w:val="003547E9"/>
    <w:rsid w:val="00361635"/>
    <w:rsid w:val="004271D6"/>
    <w:rsid w:val="00451EEE"/>
    <w:rsid w:val="00455B39"/>
    <w:rsid w:val="004F744A"/>
    <w:rsid w:val="0056249B"/>
    <w:rsid w:val="00562FA8"/>
    <w:rsid w:val="006A6F4F"/>
    <w:rsid w:val="007269B9"/>
    <w:rsid w:val="007D5F5C"/>
    <w:rsid w:val="0092348E"/>
    <w:rsid w:val="009D2D4A"/>
    <w:rsid w:val="00B81D9A"/>
    <w:rsid w:val="00B964D1"/>
    <w:rsid w:val="00BB43A9"/>
    <w:rsid w:val="00BF036D"/>
    <w:rsid w:val="00C72A57"/>
    <w:rsid w:val="00D15E5F"/>
    <w:rsid w:val="00D42FC4"/>
    <w:rsid w:val="00DF0E87"/>
    <w:rsid w:val="00E555B9"/>
    <w:rsid w:val="00E7359D"/>
    <w:rsid w:val="00EA4A5C"/>
    <w:rsid w:val="00EB0CDF"/>
    <w:rsid w:val="00EE378E"/>
    <w:rsid w:val="00F36EE9"/>
    <w:rsid w:val="00F41DB1"/>
    <w:rsid w:val="00FE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2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2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5</Pages>
  <Words>1616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Игнатьевич</dc:creator>
  <cp:lastModifiedBy>user1</cp:lastModifiedBy>
  <cp:revision>12</cp:revision>
  <dcterms:created xsi:type="dcterms:W3CDTF">2016-12-14T13:53:00Z</dcterms:created>
  <dcterms:modified xsi:type="dcterms:W3CDTF">2016-12-16T08:00:00Z</dcterms:modified>
</cp:coreProperties>
</file>